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2F8A4" w14:textId="1F73BCD4" w:rsidR="00943BC2" w:rsidRPr="00DD7FF5" w:rsidRDefault="00943BC2" w:rsidP="00943BC2">
      <w:pPr>
        <w:pStyle w:val="Heading1"/>
        <w:jc w:val="center"/>
        <w:rPr>
          <w:rFonts w:asciiTheme="minorHAnsi" w:hAnsiTheme="minorHAnsi"/>
          <w:lang w:val="hr-HR"/>
        </w:rPr>
      </w:pPr>
      <w:r w:rsidRPr="00DD7FF5">
        <w:rPr>
          <w:rFonts w:asciiTheme="minorHAnsi" w:hAnsiTheme="minorHAnsi"/>
          <w:lang w:val="hr-HR"/>
        </w:rPr>
        <w:t xml:space="preserve">Global </w:t>
      </w:r>
      <w:proofErr w:type="spellStart"/>
      <w:r w:rsidRPr="00DD7FF5">
        <w:rPr>
          <w:rFonts w:asciiTheme="minorHAnsi" w:hAnsiTheme="minorHAnsi"/>
          <w:lang w:val="hr-HR"/>
        </w:rPr>
        <w:t>Food</w:t>
      </w:r>
      <w:proofErr w:type="spellEnd"/>
      <w:r w:rsidRPr="00DD7FF5">
        <w:rPr>
          <w:rFonts w:asciiTheme="minorHAnsi" w:hAnsiTheme="minorHAnsi"/>
          <w:lang w:val="hr-HR"/>
        </w:rPr>
        <w:t xml:space="preserve"> </w:t>
      </w:r>
      <w:proofErr w:type="spellStart"/>
      <w:r w:rsidRPr="00DD7FF5">
        <w:rPr>
          <w:rFonts w:asciiTheme="minorHAnsi" w:hAnsiTheme="minorHAnsi"/>
          <w:lang w:val="hr-HR"/>
        </w:rPr>
        <w:t>Inequality</w:t>
      </w:r>
      <w:proofErr w:type="spellEnd"/>
      <w:r w:rsidR="001E2AE7">
        <w:rPr>
          <w:rFonts w:asciiTheme="minorHAnsi" w:hAnsiTheme="minorHAnsi"/>
          <w:lang w:val="hr-HR"/>
        </w:rPr>
        <w:t>- Nejednakost u raspodjeli hrane</w:t>
      </w:r>
    </w:p>
    <w:p w14:paraId="21C0B430" w14:textId="77777777" w:rsidR="0086400D" w:rsidRPr="00DD7FF5" w:rsidRDefault="0086400D" w:rsidP="00165D19">
      <w:pPr>
        <w:spacing w:line="240" w:lineRule="auto"/>
        <w:jc w:val="center"/>
        <w:rPr>
          <w:rFonts w:ascii="Cambria" w:hAnsi="Cambria"/>
          <w:lang w:val="hr-H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7052"/>
      </w:tblGrid>
      <w:tr w:rsidR="00BC7763" w:rsidRPr="00DD7FF5" w14:paraId="17CE7BCB" w14:textId="77777777" w:rsidTr="00E22532">
        <w:tc>
          <w:tcPr>
            <w:tcW w:w="2802" w:type="dxa"/>
            <w:gridSpan w:val="2"/>
            <w:vAlign w:val="center"/>
          </w:tcPr>
          <w:p w14:paraId="36889B83" w14:textId="6F91BEF1" w:rsidR="00BC7763" w:rsidRPr="00DD7FF5" w:rsidRDefault="00DD7FF5" w:rsidP="00E22532">
            <w:pPr>
              <w:spacing w:line="240" w:lineRule="auto"/>
              <w:jc w:val="center"/>
              <w:rPr>
                <w:rFonts w:ascii="Cambria" w:hAnsi="Cambria"/>
                <w:lang w:val="hr-HR"/>
              </w:rPr>
            </w:pPr>
            <w:r>
              <w:rPr>
                <w:rFonts w:ascii="Cambria" w:hAnsi="Cambria"/>
                <w:lang w:val="hr-HR"/>
              </w:rPr>
              <w:t>Globalni cilj</w:t>
            </w:r>
          </w:p>
        </w:tc>
        <w:tc>
          <w:tcPr>
            <w:tcW w:w="7052" w:type="dxa"/>
          </w:tcPr>
          <w:p w14:paraId="31C2C363" w14:textId="77777777" w:rsidR="00BC7763" w:rsidRPr="00DD7FF5" w:rsidRDefault="00BC7763" w:rsidP="00165D19">
            <w:pPr>
              <w:spacing w:line="240" w:lineRule="auto"/>
              <w:rPr>
                <w:rFonts w:ascii="Cambria" w:hAnsi="Cambria"/>
                <w:lang w:val="hr-HR"/>
              </w:rPr>
            </w:pPr>
            <w:r w:rsidRPr="00DD7FF5">
              <w:rPr>
                <w:rFonts w:ascii="Cambria" w:hAnsi="Cambria"/>
                <w:noProof/>
                <w:lang w:val="hr-HR" w:eastAsia="hr-HR"/>
              </w:rPr>
              <w:drawing>
                <wp:inline distT="0" distB="0" distL="0" distR="0" wp14:anchorId="4DA1647E" wp14:editId="43991B60">
                  <wp:extent cx="1420368" cy="1420368"/>
                  <wp:effectExtent l="0" t="0" r="254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_SDG_Icons-0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368" cy="1420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763" w:rsidRPr="00DD7FF5" w14:paraId="057EBFD2" w14:textId="77777777" w:rsidTr="00E22532">
        <w:tc>
          <w:tcPr>
            <w:tcW w:w="2802" w:type="dxa"/>
            <w:gridSpan w:val="2"/>
            <w:vAlign w:val="center"/>
          </w:tcPr>
          <w:p w14:paraId="676FD184" w14:textId="45572986" w:rsidR="00BC7763" w:rsidRPr="00DD7FF5" w:rsidRDefault="00DD7FF5" w:rsidP="00E22532">
            <w:pPr>
              <w:spacing w:line="240" w:lineRule="auto"/>
              <w:jc w:val="center"/>
              <w:rPr>
                <w:rFonts w:ascii="Cambria" w:hAnsi="Cambria"/>
                <w:lang w:val="hr-HR"/>
              </w:rPr>
            </w:pPr>
            <w:r>
              <w:rPr>
                <w:rFonts w:ascii="Cambria" w:hAnsi="Cambria"/>
                <w:lang w:val="hr-HR"/>
              </w:rPr>
              <w:t>Sažetak radionice</w:t>
            </w:r>
          </w:p>
        </w:tc>
        <w:tc>
          <w:tcPr>
            <w:tcW w:w="7052" w:type="dxa"/>
          </w:tcPr>
          <w:p w14:paraId="47C5ACB0" w14:textId="4C816D24" w:rsidR="00165D19" w:rsidRPr="00DD7FF5" w:rsidRDefault="00DD7FF5" w:rsidP="00165D19">
            <w:pPr>
              <w:spacing w:line="240" w:lineRule="auto"/>
              <w:rPr>
                <w:rFonts w:ascii="Cambria" w:hAnsi="Cambria"/>
                <w:lang w:val="hr-HR"/>
              </w:rPr>
            </w:pPr>
            <w:r w:rsidRPr="00DD7FF5">
              <w:rPr>
                <w:lang w:val="hr-HR"/>
              </w:rPr>
              <w:t>Ova je</w:t>
            </w:r>
            <w:r w:rsidRPr="00DD7FF5">
              <w:rPr>
                <w:lang w:val="hr-HR"/>
              </w:rPr>
              <w:t xml:space="preserve"> radionica osmišljena kao simulacijska igra kojoj je cilj </w:t>
            </w:r>
            <w:r w:rsidRPr="00DD7FF5">
              <w:rPr>
                <w:lang w:val="hr-HR"/>
              </w:rPr>
              <w:t xml:space="preserve">da učenici </w:t>
            </w:r>
            <w:r>
              <w:rPr>
                <w:lang w:val="hr-HR"/>
              </w:rPr>
              <w:t>počnu razmišljati</w:t>
            </w:r>
            <w:r w:rsidRPr="00DD7FF5">
              <w:rPr>
                <w:lang w:val="hr-HR"/>
              </w:rPr>
              <w:t xml:space="preserve"> o siromaštvu</w:t>
            </w:r>
            <w:r>
              <w:rPr>
                <w:lang w:val="hr-HR"/>
              </w:rPr>
              <w:t xml:space="preserve"> u svijetu i oko njih te da se osposobe za prepoznavanje n</w:t>
            </w:r>
            <w:r w:rsidRPr="00DD7FF5">
              <w:rPr>
                <w:lang w:val="hr-HR"/>
              </w:rPr>
              <w:t>eravnopravn</w:t>
            </w:r>
            <w:r>
              <w:rPr>
                <w:lang w:val="hr-HR"/>
              </w:rPr>
              <w:t>e</w:t>
            </w:r>
            <w:r w:rsidRPr="00DD7FF5">
              <w:rPr>
                <w:lang w:val="hr-HR"/>
              </w:rPr>
              <w:t xml:space="preserve"> distribucij</w:t>
            </w:r>
            <w:r>
              <w:rPr>
                <w:lang w:val="hr-HR"/>
              </w:rPr>
              <w:t>e</w:t>
            </w:r>
            <w:r w:rsidRPr="00DD7FF5">
              <w:rPr>
                <w:lang w:val="hr-HR"/>
              </w:rPr>
              <w:t xml:space="preserve"> hrane diljem svijeta</w:t>
            </w:r>
            <w:r w:rsidRPr="00DD7FF5">
              <w:rPr>
                <w:lang w:val="hr-HR"/>
              </w:rPr>
              <w:t>.</w:t>
            </w:r>
          </w:p>
        </w:tc>
      </w:tr>
      <w:tr w:rsidR="00BC7763" w:rsidRPr="00DD7FF5" w14:paraId="50A13BA8" w14:textId="77777777" w:rsidTr="00E22532">
        <w:tc>
          <w:tcPr>
            <w:tcW w:w="2802" w:type="dxa"/>
            <w:gridSpan w:val="2"/>
            <w:vAlign w:val="center"/>
          </w:tcPr>
          <w:p w14:paraId="6A9193A2" w14:textId="310D373D" w:rsidR="00BC7763" w:rsidRPr="00DD7FF5" w:rsidRDefault="00DD7FF5" w:rsidP="00E22532">
            <w:pPr>
              <w:spacing w:line="240" w:lineRule="auto"/>
              <w:jc w:val="center"/>
              <w:rPr>
                <w:rFonts w:ascii="Cambria" w:hAnsi="Cambria"/>
                <w:lang w:val="hr-HR"/>
              </w:rPr>
            </w:pPr>
            <w:r>
              <w:rPr>
                <w:rFonts w:ascii="Cambria" w:hAnsi="Cambria"/>
                <w:lang w:val="hr-HR"/>
              </w:rPr>
              <w:t>Dobna  skupina učenika</w:t>
            </w:r>
          </w:p>
        </w:tc>
        <w:tc>
          <w:tcPr>
            <w:tcW w:w="7052" w:type="dxa"/>
          </w:tcPr>
          <w:p w14:paraId="6DD99E77" w14:textId="4B55AE51" w:rsidR="00BC7763" w:rsidRPr="00DD7FF5" w:rsidRDefault="00165D19" w:rsidP="00165D19">
            <w:pPr>
              <w:spacing w:line="240" w:lineRule="auto"/>
              <w:rPr>
                <w:rFonts w:ascii="Cambria" w:hAnsi="Cambria"/>
                <w:lang w:val="hr-HR"/>
              </w:rPr>
            </w:pPr>
            <w:r w:rsidRPr="00DD7FF5">
              <w:rPr>
                <w:rFonts w:ascii="Cambria" w:hAnsi="Cambria"/>
                <w:lang w:val="hr-HR"/>
              </w:rPr>
              <w:t>13</w:t>
            </w:r>
            <w:r w:rsidR="00D511C7" w:rsidRPr="00DD7FF5">
              <w:rPr>
                <w:rFonts w:ascii="Cambria" w:hAnsi="Cambria"/>
                <w:lang w:val="hr-HR"/>
              </w:rPr>
              <w:t>-21</w:t>
            </w:r>
            <w:r w:rsidR="00DD7FF5">
              <w:rPr>
                <w:rFonts w:ascii="Cambria" w:hAnsi="Cambria"/>
                <w:lang w:val="hr-HR"/>
              </w:rPr>
              <w:t xml:space="preserve"> godina </w:t>
            </w:r>
          </w:p>
        </w:tc>
      </w:tr>
      <w:tr w:rsidR="00BC7763" w:rsidRPr="00DD7FF5" w14:paraId="76B0E128" w14:textId="77777777" w:rsidTr="00E22532">
        <w:tc>
          <w:tcPr>
            <w:tcW w:w="2802" w:type="dxa"/>
            <w:gridSpan w:val="2"/>
            <w:vAlign w:val="center"/>
          </w:tcPr>
          <w:p w14:paraId="547A82C2" w14:textId="005AED79" w:rsidR="00BC7763" w:rsidRPr="00DD7FF5" w:rsidRDefault="00DD7FF5" w:rsidP="00E22532">
            <w:pPr>
              <w:spacing w:line="240" w:lineRule="auto"/>
              <w:jc w:val="center"/>
              <w:rPr>
                <w:rFonts w:ascii="Cambria" w:hAnsi="Cambria"/>
                <w:lang w:val="hr-HR"/>
              </w:rPr>
            </w:pPr>
            <w:r>
              <w:rPr>
                <w:rFonts w:ascii="Cambria" w:hAnsi="Cambria"/>
                <w:lang w:val="hr-HR"/>
              </w:rPr>
              <w:t>Veličina grupe</w:t>
            </w:r>
          </w:p>
        </w:tc>
        <w:tc>
          <w:tcPr>
            <w:tcW w:w="7052" w:type="dxa"/>
          </w:tcPr>
          <w:p w14:paraId="7AF72770" w14:textId="3B54F6AD" w:rsidR="00BC7763" w:rsidRPr="00DD7FF5" w:rsidRDefault="00165D19" w:rsidP="00165D19">
            <w:pPr>
              <w:spacing w:line="240" w:lineRule="auto"/>
              <w:rPr>
                <w:rFonts w:ascii="Cambria" w:hAnsi="Cambria"/>
                <w:lang w:val="hr-HR"/>
              </w:rPr>
            </w:pPr>
            <w:r w:rsidRPr="00DD7FF5">
              <w:rPr>
                <w:rFonts w:ascii="Cambria" w:hAnsi="Cambria"/>
                <w:lang w:val="hr-HR"/>
              </w:rPr>
              <w:t>25</w:t>
            </w:r>
            <w:r w:rsidR="00DD7FF5">
              <w:rPr>
                <w:rFonts w:ascii="Cambria" w:hAnsi="Cambria"/>
                <w:lang w:val="hr-HR"/>
              </w:rPr>
              <w:t xml:space="preserve"> (može i manje i više)</w:t>
            </w:r>
          </w:p>
        </w:tc>
      </w:tr>
      <w:tr w:rsidR="00BC7763" w:rsidRPr="00DD7FF5" w14:paraId="50DB1632" w14:textId="77777777" w:rsidTr="00E22532">
        <w:trPr>
          <w:trHeight w:val="386"/>
        </w:trPr>
        <w:tc>
          <w:tcPr>
            <w:tcW w:w="2802" w:type="dxa"/>
            <w:gridSpan w:val="2"/>
            <w:vAlign w:val="center"/>
          </w:tcPr>
          <w:p w14:paraId="7ABAA3E7" w14:textId="119E4363" w:rsidR="00BC7763" w:rsidRPr="00DD7FF5" w:rsidRDefault="00DD7FF5" w:rsidP="00E22532">
            <w:pPr>
              <w:spacing w:line="240" w:lineRule="auto"/>
              <w:jc w:val="center"/>
              <w:rPr>
                <w:rFonts w:ascii="Cambria" w:hAnsi="Cambria"/>
                <w:lang w:val="hr-HR"/>
              </w:rPr>
            </w:pPr>
            <w:r>
              <w:rPr>
                <w:rFonts w:ascii="Cambria" w:hAnsi="Cambria"/>
                <w:lang w:val="hr-HR"/>
              </w:rPr>
              <w:t>Vremenski okvir</w:t>
            </w:r>
          </w:p>
        </w:tc>
        <w:tc>
          <w:tcPr>
            <w:tcW w:w="7052" w:type="dxa"/>
          </w:tcPr>
          <w:p w14:paraId="652ED62B" w14:textId="37E595EB" w:rsidR="00BC7763" w:rsidRPr="00DD7FF5" w:rsidRDefault="00DD7FF5" w:rsidP="00165D19">
            <w:pPr>
              <w:spacing w:line="240" w:lineRule="auto"/>
              <w:rPr>
                <w:rFonts w:ascii="Cambria" w:hAnsi="Cambria"/>
                <w:lang w:val="hr-HR"/>
              </w:rPr>
            </w:pPr>
            <w:r>
              <w:rPr>
                <w:rFonts w:ascii="Cambria" w:hAnsi="Cambria"/>
                <w:lang w:val="hr-HR"/>
              </w:rPr>
              <w:t>45 minuta</w:t>
            </w:r>
          </w:p>
        </w:tc>
      </w:tr>
      <w:tr w:rsidR="00BC7763" w:rsidRPr="00DD7FF5" w14:paraId="0EC7DD74" w14:textId="77777777" w:rsidTr="00E22532">
        <w:tc>
          <w:tcPr>
            <w:tcW w:w="2802" w:type="dxa"/>
            <w:gridSpan w:val="2"/>
            <w:vAlign w:val="center"/>
          </w:tcPr>
          <w:p w14:paraId="7FEF6F8D" w14:textId="281278CC" w:rsidR="00BC7763" w:rsidRPr="00DD7FF5" w:rsidRDefault="00DD7FF5" w:rsidP="00E22532">
            <w:pPr>
              <w:spacing w:line="240" w:lineRule="auto"/>
              <w:jc w:val="center"/>
              <w:rPr>
                <w:rFonts w:ascii="Cambria" w:hAnsi="Cambria"/>
                <w:lang w:val="hr-HR"/>
              </w:rPr>
            </w:pPr>
            <w:r>
              <w:rPr>
                <w:rFonts w:ascii="Cambria" w:hAnsi="Cambria"/>
                <w:lang w:val="hr-HR"/>
              </w:rPr>
              <w:t>Kros-</w:t>
            </w:r>
            <w:proofErr w:type="spellStart"/>
            <w:r>
              <w:rPr>
                <w:rFonts w:ascii="Cambria" w:hAnsi="Cambria"/>
                <w:lang w:val="hr-HR"/>
              </w:rPr>
              <w:t>kurikularna</w:t>
            </w:r>
            <w:proofErr w:type="spellEnd"/>
            <w:r>
              <w:rPr>
                <w:rFonts w:ascii="Cambria" w:hAnsi="Cambria"/>
                <w:lang w:val="hr-HR"/>
              </w:rPr>
              <w:t xml:space="preserve"> povezanost predmeta</w:t>
            </w:r>
          </w:p>
        </w:tc>
        <w:tc>
          <w:tcPr>
            <w:tcW w:w="7052" w:type="dxa"/>
          </w:tcPr>
          <w:p w14:paraId="1F9769F0" w14:textId="76FC589A" w:rsidR="00943BC2" w:rsidRPr="00DD7FF5" w:rsidRDefault="00DD7FF5" w:rsidP="00165D19">
            <w:pPr>
              <w:spacing w:line="240" w:lineRule="auto"/>
              <w:rPr>
                <w:rFonts w:ascii="Cambria" w:hAnsi="Cambria"/>
                <w:lang w:val="hr-HR"/>
              </w:rPr>
            </w:pPr>
            <w:r>
              <w:rPr>
                <w:rFonts w:ascii="Cambria" w:hAnsi="Cambria"/>
                <w:lang w:val="hr-HR"/>
              </w:rPr>
              <w:t xml:space="preserve">Likovna kultura/umjetnost; Geografija; </w:t>
            </w:r>
            <w:r w:rsidR="00943BC2" w:rsidRPr="00DD7FF5">
              <w:rPr>
                <w:rFonts w:ascii="Cambria" w:hAnsi="Cambria"/>
                <w:lang w:val="hr-HR"/>
              </w:rPr>
              <w:t xml:space="preserve"> </w:t>
            </w:r>
            <w:r>
              <w:rPr>
                <w:rFonts w:ascii="Cambria" w:hAnsi="Cambria"/>
                <w:lang w:val="hr-HR"/>
              </w:rPr>
              <w:t>Matematika</w:t>
            </w:r>
          </w:p>
        </w:tc>
      </w:tr>
      <w:tr w:rsidR="00BC7763" w:rsidRPr="00DD7FF5" w14:paraId="484C8C44" w14:textId="77777777" w:rsidTr="00E22532">
        <w:tc>
          <w:tcPr>
            <w:tcW w:w="1242" w:type="dxa"/>
            <w:vMerge w:val="restart"/>
            <w:vAlign w:val="center"/>
          </w:tcPr>
          <w:p w14:paraId="248766A3" w14:textId="318FB2F4" w:rsidR="00BC7763" w:rsidRPr="00DD7FF5" w:rsidRDefault="00DD7FF5" w:rsidP="00E22532">
            <w:pPr>
              <w:spacing w:line="240" w:lineRule="auto"/>
              <w:jc w:val="center"/>
              <w:rPr>
                <w:rFonts w:ascii="Cambria" w:hAnsi="Cambria"/>
                <w:lang w:val="hr-HR"/>
              </w:rPr>
            </w:pPr>
            <w:r>
              <w:rPr>
                <w:rFonts w:ascii="Cambria" w:hAnsi="Cambria"/>
                <w:lang w:val="hr-HR"/>
              </w:rPr>
              <w:t>Specifični ciljevi</w:t>
            </w:r>
          </w:p>
        </w:tc>
        <w:tc>
          <w:tcPr>
            <w:tcW w:w="1560" w:type="dxa"/>
            <w:vAlign w:val="center"/>
          </w:tcPr>
          <w:p w14:paraId="7979373B" w14:textId="4CAA56F1" w:rsidR="00BC7763" w:rsidRPr="00DD7FF5" w:rsidRDefault="00DD7FF5" w:rsidP="00E22532">
            <w:pPr>
              <w:spacing w:line="240" w:lineRule="auto"/>
              <w:jc w:val="center"/>
              <w:rPr>
                <w:rFonts w:ascii="Cambria" w:hAnsi="Cambria"/>
                <w:lang w:val="hr-HR"/>
              </w:rPr>
            </w:pPr>
            <w:r>
              <w:rPr>
                <w:rFonts w:ascii="Cambria" w:hAnsi="Cambria"/>
                <w:lang w:val="hr-HR"/>
              </w:rPr>
              <w:t>Ponašanje</w:t>
            </w:r>
          </w:p>
        </w:tc>
        <w:tc>
          <w:tcPr>
            <w:tcW w:w="7052" w:type="dxa"/>
          </w:tcPr>
          <w:p w14:paraId="29F6008B" w14:textId="77777777" w:rsidR="00CE0532" w:rsidRPr="00CE0532" w:rsidRDefault="00CE0532" w:rsidP="00165D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mbria" w:hAnsi="Cambria"/>
                <w:lang w:val="hr-HR"/>
              </w:rPr>
            </w:pPr>
            <w:r>
              <w:t>Odgovorno korištenje raspoloživoih resursa</w:t>
            </w:r>
          </w:p>
          <w:p w14:paraId="4211FD9A" w14:textId="77777777" w:rsidR="00CE0532" w:rsidRPr="00CE0532" w:rsidRDefault="00CE0532" w:rsidP="00CE05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mbria" w:hAnsi="Cambria"/>
                <w:lang w:val="hr-HR"/>
              </w:rPr>
            </w:pPr>
            <w:r>
              <w:t>Osvijestiti vrijednost vlastitih resursa i vrijednost dijeljenja</w:t>
            </w:r>
          </w:p>
          <w:p w14:paraId="3F90D4F4" w14:textId="77777777" w:rsidR="00CE0532" w:rsidRPr="00CE0532" w:rsidRDefault="00CE0532" w:rsidP="00CE05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mbria" w:hAnsi="Cambria"/>
                <w:lang w:val="hr-HR"/>
              </w:rPr>
            </w:pPr>
            <w:r>
              <w:t xml:space="preserve">Prepoznavanje </w:t>
            </w:r>
            <w:r w:rsidR="00DD7FF5">
              <w:t>stvarn</w:t>
            </w:r>
            <w:r>
              <w:t>ih</w:t>
            </w:r>
            <w:r w:rsidR="00DD7FF5">
              <w:t xml:space="preserve"> potreb</w:t>
            </w:r>
            <w:r>
              <w:t>a u borbi protiv siromaštva</w:t>
            </w:r>
          </w:p>
          <w:p w14:paraId="21E4242D" w14:textId="107019A9" w:rsidR="00BC7763" w:rsidRPr="00CE0532" w:rsidRDefault="00CE0532" w:rsidP="00CE053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mbria" w:hAnsi="Cambria"/>
                <w:lang w:val="hr-HR"/>
              </w:rPr>
            </w:pPr>
            <w:r>
              <w:t>Aktivno u</w:t>
            </w:r>
            <w:r w:rsidR="00DD7FF5">
              <w:t>ključivanje u borbu protiv siromaštv</w:t>
            </w:r>
            <w:r>
              <w:t>a</w:t>
            </w:r>
          </w:p>
        </w:tc>
      </w:tr>
      <w:tr w:rsidR="00BC7763" w:rsidRPr="00DD7FF5" w14:paraId="6B9F1722" w14:textId="77777777" w:rsidTr="00E22532">
        <w:tc>
          <w:tcPr>
            <w:tcW w:w="1242" w:type="dxa"/>
            <w:vMerge/>
            <w:vAlign w:val="center"/>
          </w:tcPr>
          <w:p w14:paraId="3BADF634" w14:textId="32467B5E" w:rsidR="00BC7763" w:rsidRPr="00DD7FF5" w:rsidRDefault="00BC7763" w:rsidP="00E22532">
            <w:pPr>
              <w:spacing w:line="24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60" w:type="dxa"/>
            <w:vAlign w:val="center"/>
          </w:tcPr>
          <w:p w14:paraId="1BCAF924" w14:textId="1CD52D96" w:rsidR="00BC7763" w:rsidRPr="00DD7FF5" w:rsidRDefault="00DD7FF5" w:rsidP="00E22532">
            <w:pPr>
              <w:spacing w:line="240" w:lineRule="auto"/>
              <w:jc w:val="center"/>
              <w:rPr>
                <w:rFonts w:ascii="Cambria" w:hAnsi="Cambria"/>
                <w:lang w:val="hr-HR"/>
              </w:rPr>
            </w:pPr>
            <w:r>
              <w:rPr>
                <w:rFonts w:ascii="Cambria" w:hAnsi="Cambria"/>
                <w:lang w:val="hr-HR"/>
              </w:rPr>
              <w:t>Promišljanje</w:t>
            </w:r>
          </w:p>
        </w:tc>
        <w:tc>
          <w:tcPr>
            <w:tcW w:w="7052" w:type="dxa"/>
          </w:tcPr>
          <w:p w14:paraId="4527070A" w14:textId="48A70E5D" w:rsidR="00E22532" w:rsidRPr="00E22532" w:rsidRDefault="00E22532" w:rsidP="00165D1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  <w:lang w:val="hr-HR"/>
              </w:rPr>
            </w:pPr>
            <w:r>
              <w:t xml:space="preserve">Osvijestiti pojam siromaštva i posljedice </w:t>
            </w:r>
            <w:r w:rsidR="00CE0532">
              <w:t>si</w:t>
            </w:r>
            <w:r>
              <w:t>romaštva na globalnoj razini</w:t>
            </w:r>
          </w:p>
          <w:p w14:paraId="593F474C" w14:textId="6B02004D" w:rsidR="00FA0716" w:rsidRPr="00E22532" w:rsidRDefault="00E22532" w:rsidP="00E2253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  <w:lang w:val="hr-HR"/>
              </w:rPr>
            </w:pPr>
            <w:r>
              <w:t>P</w:t>
            </w:r>
            <w:r w:rsidR="00CE0532">
              <w:t>repoznati međusobne prednosti dijeljenja i vrijednosti vlastitih sredstava</w:t>
            </w:r>
            <w:r>
              <w:t>/resursa</w:t>
            </w:r>
          </w:p>
        </w:tc>
      </w:tr>
      <w:tr w:rsidR="00BC7763" w:rsidRPr="00DD7FF5" w14:paraId="2FD9158A" w14:textId="77777777" w:rsidTr="00E22532">
        <w:tc>
          <w:tcPr>
            <w:tcW w:w="1242" w:type="dxa"/>
            <w:vMerge/>
            <w:vAlign w:val="center"/>
          </w:tcPr>
          <w:p w14:paraId="51475C1A" w14:textId="3B550318" w:rsidR="00BC7763" w:rsidRPr="00DD7FF5" w:rsidRDefault="00BC7763" w:rsidP="00E22532">
            <w:pPr>
              <w:spacing w:line="24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560" w:type="dxa"/>
            <w:vAlign w:val="center"/>
          </w:tcPr>
          <w:p w14:paraId="39A528E3" w14:textId="1BEC93D2" w:rsidR="00BC7763" w:rsidRPr="00DD7FF5" w:rsidRDefault="00DD7FF5" w:rsidP="00E22532">
            <w:pPr>
              <w:spacing w:line="240" w:lineRule="auto"/>
              <w:jc w:val="center"/>
              <w:rPr>
                <w:rFonts w:ascii="Cambria" w:hAnsi="Cambria"/>
                <w:lang w:val="hr-HR"/>
              </w:rPr>
            </w:pPr>
            <w:r>
              <w:rPr>
                <w:rFonts w:ascii="Cambria" w:hAnsi="Cambria"/>
                <w:lang w:val="hr-HR"/>
              </w:rPr>
              <w:t>Cjeloživotne kompetencije</w:t>
            </w:r>
          </w:p>
        </w:tc>
        <w:tc>
          <w:tcPr>
            <w:tcW w:w="7052" w:type="dxa"/>
          </w:tcPr>
          <w:p w14:paraId="101E6555" w14:textId="46D27665" w:rsidR="00BC7763" w:rsidRDefault="00E22532" w:rsidP="00165D1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mbria" w:hAnsi="Cambria"/>
                <w:lang w:val="hr-HR"/>
              </w:rPr>
            </w:pPr>
            <w:r>
              <w:rPr>
                <w:rFonts w:ascii="Cambria" w:hAnsi="Cambria"/>
                <w:lang w:val="hr-HR"/>
              </w:rPr>
              <w:t>Odgovorno građanstvo</w:t>
            </w:r>
          </w:p>
          <w:p w14:paraId="792231B0" w14:textId="5C09851D" w:rsidR="00BC7763" w:rsidRPr="00E22532" w:rsidRDefault="00E22532" w:rsidP="00E2253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mbria" w:hAnsi="Cambria"/>
                <w:lang w:val="hr-HR"/>
              </w:rPr>
            </w:pPr>
            <w:r>
              <w:rPr>
                <w:rFonts w:ascii="Cambria" w:hAnsi="Cambria"/>
                <w:lang w:val="hr-HR"/>
              </w:rPr>
              <w:t>Poduzetničke kompetencije</w:t>
            </w:r>
          </w:p>
        </w:tc>
      </w:tr>
      <w:tr w:rsidR="00BC7763" w:rsidRPr="00DD7FF5" w14:paraId="6C27A9FF" w14:textId="77777777" w:rsidTr="00E22532">
        <w:tc>
          <w:tcPr>
            <w:tcW w:w="2802" w:type="dxa"/>
            <w:gridSpan w:val="2"/>
            <w:vAlign w:val="center"/>
          </w:tcPr>
          <w:p w14:paraId="361C187D" w14:textId="56F5D1B7" w:rsidR="00BC7763" w:rsidRPr="00DD7FF5" w:rsidRDefault="00E22532" w:rsidP="00E22532">
            <w:pPr>
              <w:spacing w:line="240" w:lineRule="auto"/>
              <w:jc w:val="center"/>
              <w:rPr>
                <w:rFonts w:ascii="Cambria" w:hAnsi="Cambria"/>
                <w:lang w:val="hr-HR"/>
              </w:rPr>
            </w:pPr>
            <w:r>
              <w:rPr>
                <w:rFonts w:ascii="Cambria" w:hAnsi="Cambria"/>
                <w:lang w:val="hr-HR"/>
              </w:rPr>
              <w:t>Potrebni materijali</w:t>
            </w:r>
          </w:p>
        </w:tc>
        <w:tc>
          <w:tcPr>
            <w:tcW w:w="7052" w:type="dxa"/>
          </w:tcPr>
          <w:p w14:paraId="71F9A7C6" w14:textId="2DF62CBC" w:rsidR="00E22532" w:rsidRPr="00E22532" w:rsidRDefault="00E22532" w:rsidP="00E22532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Cambria" w:hAnsi="Cambria"/>
                <w:lang w:val="hr-HR"/>
              </w:rPr>
            </w:pPr>
            <w:r>
              <w:rPr>
                <w:rFonts w:ascii="Cambria" w:hAnsi="Cambria"/>
                <w:lang w:val="hr-HR"/>
              </w:rPr>
              <w:t>Či</w:t>
            </w:r>
            <w:r w:rsidRPr="00E22532">
              <w:rPr>
                <w:rFonts w:ascii="Cambria" w:hAnsi="Cambria"/>
                <w:lang w:val="hr-HR"/>
              </w:rPr>
              <w:t>ps</w:t>
            </w:r>
          </w:p>
          <w:p w14:paraId="581EFEEA" w14:textId="38262FF3" w:rsidR="00E22532" w:rsidRDefault="00E22532" w:rsidP="00E22532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Cambria" w:hAnsi="Cambria"/>
                <w:lang w:val="hr-HR"/>
              </w:rPr>
            </w:pPr>
            <w:r>
              <w:rPr>
                <w:rFonts w:ascii="Cambria" w:hAnsi="Cambria"/>
                <w:lang w:val="hr-HR"/>
              </w:rPr>
              <w:t>Bomboni</w:t>
            </w:r>
          </w:p>
          <w:p w14:paraId="342D5353" w14:textId="2C0A480F" w:rsidR="00E22532" w:rsidRPr="00E22532" w:rsidRDefault="00E22532" w:rsidP="00E22532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Cambria" w:hAnsi="Cambria"/>
                <w:lang w:val="hr-HR"/>
              </w:rPr>
            </w:pPr>
            <w:r w:rsidRPr="00E22532">
              <w:rPr>
                <w:rFonts w:ascii="Cambria" w:hAnsi="Cambria"/>
                <w:lang w:val="hr-HR"/>
              </w:rPr>
              <w:t>Voće</w:t>
            </w:r>
          </w:p>
          <w:p w14:paraId="49E27077" w14:textId="217B2591" w:rsidR="00E22532" w:rsidRPr="00E22532" w:rsidRDefault="00E22532" w:rsidP="00E22532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Cambria" w:hAnsi="Cambria"/>
                <w:lang w:val="hr-HR"/>
              </w:rPr>
            </w:pPr>
            <w:r w:rsidRPr="00E22532">
              <w:rPr>
                <w:rFonts w:ascii="Cambria" w:hAnsi="Cambria"/>
                <w:lang w:val="hr-HR"/>
              </w:rPr>
              <w:t>Zdjele</w:t>
            </w:r>
          </w:p>
          <w:p w14:paraId="0E05EF7F" w14:textId="6E1CA6A8" w:rsidR="00E22532" w:rsidRDefault="00E22532" w:rsidP="00E22532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Cambria" w:hAnsi="Cambria"/>
                <w:lang w:val="hr-HR"/>
              </w:rPr>
            </w:pPr>
            <w:r w:rsidRPr="00E22532">
              <w:rPr>
                <w:rFonts w:ascii="Cambria" w:hAnsi="Cambria"/>
                <w:lang w:val="hr-HR"/>
              </w:rPr>
              <w:t>Boce / vrčeve čiste i prljave vode</w:t>
            </w:r>
            <w:r w:rsidR="001E2AE7">
              <w:rPr>
                <w:rFonts w:ascii="Cambria" w:hAnsi="Cambria"/>
                <w:lang w:val="hr-HR"/>
              </w:rPr>
              <w:t xml:space="preserve"> (može i plastične čaše)</w:t>
            </w:r>
          </w:p>
          <w:p w14:paraId="459FE512" w14:textId="616EE45C" w:rsidR="00E22532" w:rsidRPr="00E22532" w:rsidRDefault="00E22532" w:rsidP="00E22532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Cambria" w:hAnsi="Cambria"/>
                <w:lang w:val="hr-HR"/>
              </w:rPr>
            </w:pPr>
            <w:r w:rsidRPr="00E22532">
              <w:rPr>
                <w:rFonts w:ascii="Cambria" w:hAnsi="Cambria"/>
                <w:lang w:val="hr-HR"/>
              </w:rPr>
              <w:t>Stolice</w:t>
            </w:r>
          </w:p>
          <w:p w14:paraId="0A549D1E" w14:textId="391E6108" w:rsidR="00E22532" w:rsidRDefault="00E22532" w:rsidP="00E22532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Cambria" w:hAnsi="Cambria"/>
                <w:lang w:val="hr-HR"/>
              </w:rPr>
            </w:pPr>
            <w:r w:rsidRPr="00E22532">
              <w:rPr>
                <w:rFonts w:ascii="Cambria" w:hAnsi="Cambria"/>
                <w:lang w:val="hr-HR"/>
              </w:rPr>
              <w:t xml:space="preserve">Tablice </w:t>
            </w:r>
            <w:r>
              <w:rPr>
                <w:rFonts w:ascii="Cambria" w:hAnsi="Cambria"/>
                <w:lang w:val="hr-HR"/>
              </w:rPr>
              <w:t>(dostupne na kraju pripreme)</w:t>
            </w:r>
          </w:p>
          <w:p w14:paraId="34698BB2" w14:textId="77777777" w:rsidR="0002118A" w:rsidRDefault="00E22532" w:rsidP="00E22532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Cambria" w:hAnsi="Cambria"/>
                <w:lang w:val="hr-HR"/>
              </w:rPr>
            </w:pPr>
            <w:r w:rsidRPr="00E22532">
              <w:rPr>
                <w:rFonts w:ascii="Cambria" w:hAnsi="Cambria"/>
                <w:lang w:val="hr-HR"/>
              </w:rPr>
              <w:t>Papir</w:t>
            </w:r>
          </w:p>
          <w:p w14:paraId="6337BBAC" w14:textId="5020FC36" w:rsidR="00E22532" w:rsidRPr="00E22532" w:rsidRDefault="00E22532" w:rsidP="00E22532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Cambria" w:hAnsi="Cambria"/>
                <w:lang w:val="hr-HR"/>
              </w:rPr>
            </w:pPr>
            <w:r>
              <w:rPr>
                <w:rFonts w:ascii="Cambria" w:hAnsi="Cambria"/>
                <w:lang w:val="hr-HR"/>
              </w:rPr>
              <w:t>Markeri/flomasteri</w:t>
            </w:r>
          </w:p>
        </w:tc>
      </w:tr>
      <w:tr w:rsidR="00BC7763" w:rsidRPr="00DD7FF5" w14:paraId="2B499328" w14:textId="77777777" w:rsidTr="00E22532">
        <w:tc>
          <w:tcPr>
            <w:tcW w:w="2802" w:type="dxa"/>
            <w:gridSpan w:val="2"/>
            <w:vAlign w:val="center"/>
          </w:tcPr>
          <w:p w14:paraId="48B1952C" w14:textId="16066563" w:rsidR="00BC7763" w:rsidRPr="00DD7FF5" w:rsidRDefault="00E22532" w:rsidP="00E22532">
            <w:pPr>
              <w:spacing w:line="240" w:lineRule="auto"/>
              <w:jc w:val="center"/>
              <w:rPr>
                <w:rFonts w:ascii="Cambria" w:hAnsi="Cambria"/>
                <w:lang w:val="hr-HR"/>
              </w:rPr>
            </w:pPr>
            <w:r>
              <w:rPr>
                <w:rFonts w:ascii="Cambria" w:hAnsi="Cambria"/>
                <w:lang w:val="hr-HR"/>
              </w:rPr>
              <w:t>Priprema za radionicu</w:t>
            </w:r>
            <w:r w:rsidR="00CF61CA">
              <w:rPr>
                <w:rFonts w:ascii="Cambria" w:hAnsi="Cambria"/>
                <w:lang w:val="hr-HR"/>
              </w:rPr>
              <w:t xml:space="preserve"> (5 min)</w:t>
            </w:r>
          </w:p>
        </w:tc>
        <w:tc>
          <w:tcPr>
            <w:tcW w:w="7052" w:type="dxa"/>
          </w:tcPr>
          <w:p w14:paraId="045E7C28" w14:textId="04AF675A" w:rsidR="001E2AE7" w:rsidRPr="001E2AE7" w:rsidRDefault="001E2AE7" w:rsidP="001E2AE7">
            <w:pPr>
              <w:pStyle w:val="NormalWeb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Podijelite učionicu na četiri dijela:</w:t>
            </w:r>
          </w:p>
          <w:p w14:paraId="702F9FDC" w14:textId="302BF76F" w:rsidR="001E2AE7" w:rsidRPr="001E2AE7" w:rsidRDefault="001E2AE7" w:rsidP="001E2AE7">
            <w:pPr>
              <w:pStyle w:val="NormalWeb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 xml:space="preserve">• U jednom dijelu postavite </w:t>
            </w:r>
            <w:r w:rsidRPr="001E2AE7">
              <w:rPr>
                <w:rFonts w:ascii="Cambria" w:hAnsi="Cambria"/>
                <w:sz w:val="22"/>
                <w:szCs w:val="22"/>
                <w:lang w:val="hr-HR"/>
              </w:rPr>
              <w:t>samo nekoliko</w:t>
            </w:r>
            <w:r>
              <w:rPr>
                <w:rFonts w:ascii="Cambria" w:hAnsi="Cambria"/>
                <w:sz w:val="22"/>
                <w:szCs w:val="22"/>
                <w:lang w:val="hr-HR"/>
              </w:rPr>
              <w:t xml:space="preserve"> komadića čipsa</w:t>
            </w:r>
            <w:r w:rsidR="00CC1090">
              <w:rPr>
                <w:rFonts w:ascii="Cambria" w:hAnsi="Cambria"/>
                <w:sz w:val="22"/>
                <w:szCs w:val="22"/>
                <w:lang w:val="hr-HR"/>
              </w:rPr>
              <w:t xml:space="preserve"> (bez zdjele)</w:t>
            </w:r>
            <w:r w:rsidRPr="001E2AE7">
              <w:rPr>
                <w:rFonts w:ascii="Cambria" w:hAnsi="Cambria"/>
                <w:sz w:val="22"/>
                <w:szCs w:val="22"/>
                <w:lang w:val="hr-HR"/>
              </w:rPr>
              <w:t xml:space="preserve"> i bocu</w:t>
            </w:r>
            <w:r>
              <w:rPr>
                <w:rFonts w:ascii="Cambria" w:hAnsi="Cambria"/>
                <w:sz w:val="22"/>
                <w:szCs w:val="22"/>
                <w:lang w:val="hr-HR"/>
              </w:rPr>
              <w:t xml:space="preserve"> (čašu) </w:t>
            </w:r>
            <w:r w:rsidRPr="001E2AE7">
              <w:rPr>
                <w:rFonts w:ascii="Cambria" w:hAnsi="Cambria"/>
                <w:sz w:val="22"/>
                <w:szCs w:val="22"/>
                <w:lang w:val="hr-HR"/>
              </w:rPr>
              <w:t>prljave vode</w:t>
            </w:r>
          </w:p>
          <w:p w14:paraId="6E14B01B" w14:textId="3F709685" w:rsidR="001E2AE7" w:rsidRPr="001E2AE7" w:rsidRDefault="001E2AE7" w:rsidP="001E2AE7">
            <w:pPr>
              <w:pStyle w:val="NormalWeb"/>
              <w:rPr>
                <w:rFonts w:ascii="Cambria" w:hAnsi="Cambria"/>
                <w:sz w:val="22"/>
                <w:szCs w:val="22"/>
                <w:lang w:val="hr-HR"/>
              </w:rPr>
            </w:pPr>
            <w:r w:rsidRPr="001E2AE7">
              <w:rPr>
                <w:rFonts w:ascii="Cambria" w:hAnsi="Cambria"/>
                <w:sz w:val="22"/>
                <w:szCs w:val="22"/>
                <w:lang w:val="hr-HR"/>
              </w:rPr>
              <w:lastRenderedPageBreak/>
              <w:t xml:space="preserve">• </w:t>
            </w:r>
            <w:r>
              <w:rPr>
                <w:rFonts w:ascii="Cambria" w:hAnsi="Cambria"/>
                <w:sz w:val="22"/>
                <w:szCs w:val="22"/>
                <w:lang w:val="hr-HR"/>
              </w:rPr>
              <w:t xml:space="preserve"> U drugom dijelu postavite više komadića čipsa</w:t>
            </w:r>
            <w:r w:rsidR="00CC1090">
              <w:rPr>
                <w:rFonts w:ascii="Cambria" w:hAnsi="Cambria"/>
                <w:sz w:val="22"/>
                <w:szCs w:val="22"/>
                <w:lang w:val="hr-HR"/>
              </w:rPr>
              <w:t xml:space="preserve"> (bez zdjele)</w:t>
            </w:r>
            <w:r>
              <w:rPr>
                <w:rFonts w:ascii="Cambria" w:hAnsi="Cambria"/>
                <w:sz w:val="22"/>
                <w:szCs w:val="22"/>
                <w:lang w:val="hr-HR"/>
              </w:rPr>
              <w:t>, bocu (čašu) čiste vode i stolicu</w:t>
            </w:r>
          </w:p>
          <w:p w14:paraId="2AB4FF4F" w14:textId="4132C111" w:rsidR="001E2AE7" w:rsidRPr="001E2AE7" w:rsidRDefault="001E2AE7" w:rsidP="001E2AE7">
            <w:pPr>
              <w:pStyle w:val="NormalWeb"/>
              <w:rPr>
                <w:rFonts w:ascii="Cambria" w:hAnsi="Cambria"/>
                <w:sz w:val="22"/>
                <w:szCs w:val="22"/>
                <w:lang w:val="hr-HR"/>
              </w:rPr>
            </w:pPr>
            <w:r w:rsidRPr="001E2AE7">
              <w:rPr>
                <w:rFonts w:ascii="Cambria" w:hAnsi="Cambria"/>
                <w:sz w:val="22"/>
                <w:szCs w:val="22"/>
                <w:lang w:val="hr-HR"/>
              </w:rPr>
              <w:t xml:space="preserve">• </w:t>
            </w:r>
            <w:r>
              <w:rPr>
                <w:rFonts w:ascii="Cambria" w:hAnsi="Cambria"/>
                <w:sz w:val="22"/>
                <w:szCs w:val="22"/>
                <w:lang w:val="hr-HR"/>
              </w:rPr>
              <w:t xml:space="preserve">U trećem dijelu postavite zdjelu s mnogo više komadića čipsa, 3 boce </w:t>
            </w:r>
            <w:r w:rsidR="000A48E5">
              <w:rPr>
                <w:rFonts w:ascii="Cambria" w:hAnsi="Cambria"/>
                <w:sz w:val="22"/>
                <w:szCs w:val="22"/>
                <w:lang w:val="hr-HR"/>
              </w:rPr>
              <w:t xml:space="preserve">(čaše) </w:t>
            </w:r>
            <w:r>
              <w:rPr>
                <w:rFonts w:ascii="Cambria" w:hAnsi="Cambria"/>
                <w:sz w:val="22"/>
                <w:szCs w:val="22"/>
                <w:lang w:val="hr-HR"/>
              </w:rPr>
              <w:t xml:space="preserve">čiste vode, stol i </w:t>
            </w:r>
            <w:r w:rsidR="000A48E5">
              <w:rPr>
                <w:rFonts w:ascii="Cambria" w:hAnsi="Cambria"/>
                <w:sz w:val="22"/>
                <w:szCs w:val="22"/>
                <w:lang w:val="hr-HR"/>
              </w:rPr>
              <w:t xml:space="preserve"> 3</w:t>
            </w:r>
            <w:r>
              <w:rPr>
                <w:rFonts w:ascii="Cambria" w:hAnsi="Cambria"/>
                <w:sz w:val="22"/>
                <w:szCs w:val="22"/>
                <w:lang w:val="hr-HR"/>
              </w:rPr>
              <w:t xml:space="preserve"> stolic</w:t>
            </w:r>
            <w:r w:rsidR="000A48E5">
              <w:rPr>
                <w:rFonts w:ascii="Cambria" w:hAnsi="Cambria"/>
                <w:sz w:val="22"/>
                <w:szCs w:val="22"/>
                <w:lang w:val="hr-HR"/>
              </w:rPr>
              <w:t>e</w:t>
            </w:r>
          </w:p>
          <w:p w14:paraId="7CB34B25" w14:textId="77C19630" w:rsidR="001E2AE7" w:rsidRPr="001E2AE7" w:rsidRDefault="001E2AE7" w:rsidP="001E2AE7">
            <w:pPr>
              <w:pStyle w:val="NormalWeb"/>
              <w:rPr>
                <w:rFonts w:ascii="Cambria" w:hAnsi="Cambria"/>
                <w:sz w:val="22"/>
                <w:szCs w:val="22"/>
                <w:lang w:val="hr-HR"/>
              </w:rPr>
            </w:pPr>
            <w:r w:rsidRPr="001E2AE7">
              <w:rPr>
                <w:rFonts w:ascii="Cambria" w:hAnsi="Cambria"/>
                <w:sz w:val="22"/>
                <w:szCs w:val="22"/>
                <w:lang w:val="hr-HR"/>
              </w:rPr>
              <w:t xml:space="preserve">• </w:t>
            </w:r>
            <w:r>
              <w:rPr>
                <w:rFonts w:ascii="Cambria" w:hAnsi="Cambria"/>
                <w:sz w:val="22"/>
                <w:szCs w:val="22"/>
                <w:lang w:val="hr-HR"/>
              </w:rPr>
              <w:t xml:space="preserve"> U četvrtom dijeli postavite zdjelu s najviše komadića čipsa, zdjelu s voćem, zdjelu s bombonima, </w:t>
            </w:r>
            <w:r w:rsidR="000A48E5">
              <w:rPr>
                <w:rFonts w:ascii="Cambria" w:hAnsi="Cambria"/>
                <w:sz w:val="22"/>
                <w:szCs w:val="22"/>
                <w:lang w:val="hr-HR"/>
              </w:rPr>
              <w:t>6</w:t>
            </w:r>
            <w:r>
              <w:rPr>
                <w:rFonts w:ascii="Cambria" w:hAnsi="Cambria"/>
                <w:sz w:val="22"/>
                <w:szCs w:val="22"/>
                <w:lang w:val="hr-HR"/>
              </w:rPr>
              <w:t xml:space="preserve"> boca</w:t>
            </w:r>
            <w:r w:rsidR="000A48E5">
              <w:rPr>
                <w:rFonts w:ascii="Cambria" w:hAnsi="Cambria"/>
                <w:sz w:val="22"/>
                <w:szCs w:val="22"/>
                <w:lang w:val="hr-HR"/>
              </w:rPr>
              <w:t xml:space="preserve"> (čaša) čiste vode te stol i 6 stolica.</w:t>
            </w:r>
          </w:p>
          <w:p w14:paraId="50032F57" w14:textId="77777777" w:rsidR="000A48E5" w:rsidRDefault="001E2AE7" w:rsidP="000A48E5">
            <w:pPr>
              <w:pStyle w:val="NormalWeb"/>
              <w:jc w:val="both"/>
              <w:rPr>
                <w:rFonts w:ascii="Cambria" w:hAnsi="Cambria"/>
                <w:sz w:val="22"/>
                <w:szCs w:val="22"/>
                <w:lang w:val="hr-HR"/>
              </w:rPr>
            </w:pPr>
            <w:r w:rsidRPr="001E2AE7">
              <w:rPr>
                <w:rFonts w:ascii="Cambria" w:hAnsi="Cambria"/>
                <w:sz w:val="22"/>
                <w:szCs w:val="22"/>
                <w:lang w:val="hr-HR"/>
              </w:rPr>
              <w:t xml:space="preserve">Ove su upute za grupu od 25 </w:t>
            </w:r>
            <w:r w:rsidR="000A48E5">
              <w:rPr>
                <w:rFonts w:ascii="Cambria" w:hAnsi="Cambria"/>
                <w:sz w:val="22"/>
                <w:szCs w:val="22"/>
                <w:lang w:val="hr-HR"/>
              </w:rPr>
              <w:t>učenika.</w:t>
            </w:r>
            <w:r w:rsidRPr="001E2AE7">
              <w:rPr>
                <w:rFonts w:ascii="Cambria" w:hAnsi="Cambria"/>
                <w:sz w:val="22"/>
                <w:szCs w:val="22"/>
                <w:lang w:val="hr-HR"/>
              </w:rPr>
              <w:t xml:space="preserve"> Ako je broj učenika u vašem razredu veći ili manji od 25, molimo pogledajte tablicu ispod kako biste vidjeli kako podijeliti svoj razred.</w:t>
            </w:r>
          </w:p>
          <w:p w14:paraId="5FB48470" w14:textId="253C0309" w:rsidR="0024137D" w:rsidRPr="00DD7FF5" w:rsidRDefault="0024137D" w:rsidP="000A48E5">
            <w:pPr>
              <w:pStyle w:val="NormalWeb"/>
              <w:jc w:val="both"/>
              <w:rPr>
                <w:rFonts w:ascii="Cambria" w:hAnsi="Cambria"/>
                <w:sz w:val="22"/>
                <w:szCs w:val="22"/>
                <w:lang w:val="hr-HR"/>
              </w:rPr>
            </w:pPr>
            <w:r w:rsidRPr="00DD7FF5">
              <w:rPr>
                <w:rFonts w:ascii="Cambria" w:hAnsi="Cambria"/>
                <w:sz w:val="22"/>
                <w:szCs w:val="22"/>
                <w:lang w:val="hr-HR"/>
              </w:rPr>
              <w:t xml:space="preserve"> </w:t>
            </w:r>
          </w:p>
        </w:tc>
      </w:tr>
      <w:tr w:rsidR="00BC7763" w:rsidRPr="00DD7FF5" w14:paraId="57CFB158" w14:textId="77777777" w:rsidTr="00E22532">
        <w:tc>
          <w:tcPr>
            <w:tcW w:w="2802" w:type="dxa"/>
            <w:gridSpan w:val="2"/>
            <w:vAlign w:val="center"/>
          </w:tcPr>
          <w:p w14:paraId="409F3089" w14:textId="168B7ECD" w:rsidR="00BC7763" w:rsidRPr="00DD7FF5" w:rsidRDefault="00E22532" w:rsidP="00C53706">
            <w:pPr>
              <w:spacing w:line="240" w:lineRule="auto"/>
              <w:jc w:val="center"/>
              <w:rPr>
                <w:rFonts w:ascii="Cambria" w:hAnsi="Cambria"/>
                <w:lang w:val="hr-HR"/>
              </w:rPr>
            </w:pPr>
            <w:r>
              <w:rPr>
                <w:rFonts w:ascii="Cambria" w:hAnsi="Cambria"/>
                <w:lang w:val="hr-HR"/>
              </w:rPr>
              <w:lastRenderedPageBreak/>
              <w:t>Upute</w:t>
            </w:r>
            <w:r w:rsidR="00CF61CA">
              <w:rPr>
                <w:rFonts w:ascii="Cambria" w:hAnsi="Cambria"/>
                <w:lang w:val="hr-HR"/>
              </w:rPr>
              <w:t xml:space="preserve"> (</w:t>
            </w:r>
            <w:r w:rsidR="00C53706">
              <w:rPr>
                <w:rFonts w:ascii="Cambria" w:hAnsi="Cambria"/>
                <w:lang w:val="hr-HR"/>
              </w:rPr>
              <w:t>30</w:t>
            </w:r>
            <w:r w:rsidR="00CF61CA">
              <w:rPr>
                <w:rFonts w:ascii="Cambria" w:hAnsi="Cambria"/>
                <w:lang w:val="hr-HR"/>
              </w:rPr>
              <w:t xml:space="preserve"> min)</w:t>
            </w:r>
          </w:p>
        </w:tc>
        <w:tc>
          <w:tcPr>
            <w:tcW w:w="7052" w:type="dxa"/>
          </w:tcPr>
          <w:p w14:paraId="26960938" w14:textId="6839D426" w:rsidR="00CC1090" w:rsidRPr="00CC1090" w:rsidRDefault="00CC1090" w:rsidP="00CC1090">
            <w:pPr>
              <w:pStyle w:val="NormalWeb"/>
              <w:numPr>
                <w:ilvl w:val="0"/>
                <w:numId w:val="16"/>
              </w:numPr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Zamolite učenike da oblikuju</w:t>
            </w:r>
            <w:r w:rsidRPr="00CC1090">
              <w:rPr>
                <w:rFonts w:ascii="Cambria" w:hAnsi="Cambria"/>
                <w:sz w:val="22"/>
                <w:szCs w:val="22"/>
                <w:lang w:val="hr-HR"/>
              </w:rPr>
              <w:t xml:space="preserve"> krug koji predstavlja ukupnu svjetsku populaciju od preko 7 milijardi ljudi. Objasnite da svaka osoba predstavlja oko 4% svjetske populacije ili oko 286 milijuna ljudi.</w:t>
            </w:r>
            <w:r w:rsidR="003264A0">
              <w:rPr>
                <w:rFonts w:ascii="Cambria" w:hAnsi="Cambria"/>
                <w:sz w:val="22"/>
                <w:szCs w:val="22"/>
                <w:lang w:val="hr-HR"/>
              </w:rPr>
              <w:t xml:space="preserve"> </w:t>
            </w:r>
            <w:bookmarkStart w:id="0" w:name="_GoBack"/>
            <w:r w:rsidR="003264A0" w:rsidRPr="003264A0">
              <w:rPr>
                <w:rFonts w:ascii="Cambria" w:hAnsi="Cambria"/>
                <w:i/>
                <w:sz w:val="22"/>
                <w:szCs w:val="22"/>
                <w:lang w:val="hr-HR"/>
              </w:rPr>
              <w:t>(*pogledati napomenu na kraju</w:t>
            </w:r>
            <w:bookmarkEnd w:id="0"/>
            <w:r w:rsidR="003264A0">
              <w:rPr>
                <w:rFonts w:ascii="Cambria" w:hAnsi="Cambria"/>
                <w:sz w:val="22"/>
                <w:szCs w:val="22"/>
                <w:lang w:val="hr-HR"/>
              </w:rPr>
              <w:t>)</w:t>
            </w:r>
          </w:p>
          <w:p w14:paraId="64EC78D7" w14:textId="5E120E45" w:rsidR="00CC1090" w:rsidRPr="00CC1090" w:rsidRDefault="00CC1090" w:rsidP="00CC1090">
            <w:pPr>
              <w:pStyle w:val="NormalWeb"/>
              <w:numPr>
                <w:ilvl w:val="0"/>
                <w:numId w:val="16"/>
              </w:numPr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 xml:space="preserve">Zamolite </w:t>
            </w:r>
            <w:r w:rsidRPr="00CC1090">
              <w:rPr>
                <w:rFonts w:ascii="Cambria" w:hAnsi="Cambria"/>
                <w:b/>
                <w:sz w:val="22"/>
                <w:szCs w:val="22"/>
                <w:lang w:val="hr-HR"/>
              </w:rPr>
              <w:t xml:space="preserve">tri </w:t>
            </w:r>
            <w:r>
              <w:rPr>
                <w:rFonts w:ascii="Cambria" w:hAnsi="Cambria"/>
                <w:sz w:val="22"/>
                <w:szCs w:val="22"/>
                <w:lang w:val="hr-HR"/>
              </w:rPr>
              <w:t xml:space="preserve">učenika da sjednu na pod oko zdjelice s najmanje komadića čipsa i s bocom (čašom) </w:t>
            </w:r>
            <w:r w:rsidRPr="00CC1090">
              <w:rPr>
                <w:rFonts w:ascii="Cambria" w:hAnsi="Cambria"/>
                <w:sz w:val="22"/>
                <w:szCs w:val="22"/>
                <w:lang w:val="hr-HR"/>
              </w:rPr>
              <w:t xml:space="preserve">prljave vode. </w:t>
            </w:r>
            <w:r>
              <w:rPr>
                <w:rFonts w:ascii="Cambria" w:hAnsi="Cambria"/>
                <w:sz w:val="22"/>
                <w:szCs w:val="22"/>
                <w:lang w:val="hr-HR"/>
              </w:rPr>
              <w:t>Napomenite im  sljedeće</w:t>
            </w:r>
            <w:r w:rsidRPr="00CC1090">
              <w:rPr>
                <w:rFonts w:ascii="Cambria" w:hAnsi="Cambria"/>
                <w:sz w:val="22"/>
                <w:szCs w:val="22"/>
                <w:lang w:val="hr-HR"/>
              </w:rPr>
              <w:t xml:space="preserve">: "Vi zastupate oko milijardu ljudi koji žive </w:t>
            </w:r>
            <w:r>
              <w:rPr>
                <w:rFonts w:ascii="Cambria" w:hAnsi="Cambria"/>
                <w:sz w:val="22"/>
                <w:szCs w:val="22"/>
                <w:lang w:val="hr-HR"/>
              </w:rPr>
              <w:t>s manje od 1,25 eura</w:t>
            </w:r>
            <w:r w:rsidRPr="00CC1090">
              <w:rPr>
                <w:rFonts w:ascii="Cambria" w:hAnsi="Cambria"/>
                <w:sz w:val="22"/>
                <w:szCs w:val="22"/>
                <w:lang w:val="hr-HR"/>
              </w:rPr>
              <w:t xml:space="preserve"> dnevno </w:t>
            </w:r>
            <w:r>
              <w:rPr>
                <w:rFonts w:ascii="Cambria" w:hAnsi="Cambria"/>
                <w:sz w:val="22"/>
                <w:szCs w:val="22"/>
                <w:lang w:val="hr-HR"/>
              </w:rPr>
              <w:t>(9,30 kn)</w:t>
            </w:r>
            <w:r w:rsidRPr="00CC1090">
              <w:rPr>
                <w:rFonts w:ascii="Cambria" w:hAnsi="Cambria"/>
                <w:sz w:val="22"/>
                <w:szCs w:val="22"/>
                <w:lang w:val="hr-HR"/>
              </w:rPr>
              <w:t xml:space="preserve"> koji nemaju dovoljno hrane da bi bili zdravi i da vode aktivan život. Vi ste pothranjeni i često bolesni. Mnogo vaše djece će umrijeti prije petog rođendana. </w:t>
            </w:r>
            <w:r>
              <w:rPr>
                <w:rFonts w:ascii="Cambria" w:hAnsi="Cambria"/>
                <w:sz w:val="22"/>
                <w:szCs w:val="22"/>
                <w:lang w:val="hr-HR"/>
              </w:rPr>
              <w:t xml:space="preserve">Velik dio </w:t>
            </w:r>
            <w:r w:rsidRPr="00CC1090">
              <w:rPr>
                <w:rFonts w:ascii="Cambria" w:hAnsi="Cambria"/>
                <w:sz w:val="22"/>
                <w:szCs w:val="22"/>
                <w:lang w:val="hr-HR"/>
              </w:rPr>
              <w:t xml:space="preserve"> djece neće nikada pohađati školu ili </w:t>
            </w:r>
            <w:r>
              <w:rPr>
                <w:rFonts w:ascii="Cambria" w:hAnsi="Cambria"/>
                <w:sz w:val="22"/>
                <w:szCs w:val="22"/>
                <w:lang w:val="hr-HR"/>
              </w:rPr>
              <w:t xml:space="preserve">će pohađati </w:t>
            </w:r>
            <w:r w:rsidRPr="00CC1090">
              <w:rPr>
                <w:rFonts w:ascii="Cambria" w:hAnsi="Cambria"/>
                <w:sz w:val="22"/>
                <w:szCs w:val="22"/>
                <w:lang w:val="hr-HR"/>
              </w:rPr>
              <w:t>samo nekoliko godina osnovne škole. Vi i vaša djeca možda ćete morati raditi u opasnim uvjetima. Neki od vas će ove godine umrijeti od gladi</w:t>
            </w:r>
            <w:r>
              <w:rPr>
                <w:rFonts w:ascii="Cambria" w:hAnsi="Cambria"/>
                <w:sz w:val="22"/>
                <w:szCs w:val="22"/>
                <w:lang w:val="hr-HR"/>
              </w:rPr>
              <w:t>“</w:t>
            </w:r>
            <w:r w:rsidRPr="00CC1090">
              <w:rPr>
                <w:rFonts w:ascii="Cambria" w:hAnsi="Cambria"/>
                <w:sz w:val="22"/>
                <w:szCs w:val="22"/>
                <w:lang w:val="hr-HR"/>
              </w:rPr>
              <w:t>.</w:t>
            </w:r>
          </w:p>
          <w:p w14:paraId="5EE4C597" w14:textId="5E3B11A4" w:rsidR="00CC1090" w:rsidRPr="00CC1090" w:rsidRDefault="00CC1090" w:rsidP="00CC1090">
            <w:pPr>
              <w:pStyle w:val="NormalWeb"/>
              <w:numPr>
                <w:ilvl w:val="0"/>
                <w:numId w:val="16"/>
              </w:numPr>
              <w:rPr>
                <w:rFonts w:ascii="Cambria" w:hAnsi="Cambria"/>
                <w:sz w:val="22"/>
                <w:szCs w:val="22"/>
                <w:lang w:val="hr-HR"/>
              </w:rPr>
            </w:pPr>
            <w:r w:rsidRPr="00CC1090">
              <w:rPr>
                <w:rFonts w:ascii="Cambria" w:hAnsi="Cambria"/>
                <w:sz w:val="22"/>
                <w:szCs w:val="22"/>
                <w:lang w:val="hr-HR"/>
              </w:rPr>
              <w:t xml:space="preserve">Zamolite </w:t>
            </w:r>
            <w:r w:rsidRPr="00CC1090">
              <w:rPr>
                <w:rFonts w:ascii="Cambria" w:hAnsi="Cambria"/>
                <w:b/>
                <w:sz w:val="22"/>
                <w:szCs w:val="22"/>
                <w:lang w:val="hr-HR"/>
              </w:rPr>
              <w:t xml:space="preserve">osam </w:t>
            </w:r>
            <w:r>
              <w:rPr>
                <w:rFonts w:ascii="Cambria" w:hAnsi="Cambria"/>
                <w:sz w:val="22"/>
                <w:szCs w:val="22"/>
                <w:lang w:val="hr-HR"/>
              </w:rPr>
              <w:t xml:space="preserve">učenika da odu u drugi dio učionice koji ima </w:t>
            </w:r>
            <w:r w:rsidRPr="00CC1090">
              <w:rPr>
                <w:rFonts w:ascii="Cambria" w:hAnsi="Cambria"/>
                <w:sz w:val="22"/>
                <w:szCs w:val="22"/>
                <w:lang w:val="hr-HR"/>
              </w:rPr>
              <w:t>jedn</w:t>
            </w:r>
            <w:r>
              <w:rPr>
                <w:rFonts w:ascii="Cambria" w:hAnsi="Cambria"/>
                <w:sz w:val="22"/>
                <w:szCs w:val="22"/>
                <w:lang w:val="hr-HR"/>
              </w:rPr>
              <w:t>u stolicu s više komadića čipsa</w:t>
            </w:r>
            <w:r>
              <w:t xml:space="preserve">, </w:t>
            </w:r>
            <w:r w:rsidRPr="00CC1090">
              <w:rPr>
                <w:rFonts w:ascii="Cambria" w:hAnsi="Cambria"/>
                <w:sz w:val="22"/>
                <w:szCs w:val="22"/>
                <w:lang w:val="hr-HR"/>
              </w:rPr>
              <w:t>boc</w:t>
            </w:r>
            <w:r>
              <w:rPr>
                <w:rFonts w:ascii="Cambria" w:hAnsi="Cambria"/>
                <w:sz w:val="22"/>
                <w:szCs w:val="22"/>
                <w:lang w:val="hr-HR"/>
              </w:rPr>
              <w:t>om (čašom</w:t>
            </w:r>
            <w:r w:rsidRPr="00CC1090">
              <w:rPr>
                <w:rFonts w:ascii="Cambria" w:hAnsi="Cambria"/>
                <w:sz w:val="22"/>
                <w:szCs w:val="22"/>
                <w:lang w:val="hr-HR"/>
              </w:rPr>
              <w:t>) čist</w:t>
            </w:r>
            <w:r>
              <w:rPr>
                <w:rFonts w:ascii="Cambria" w:hAnsi="Cambria"/>
                <w:sz w:val="22"/>
                <w:szCs w:val="22"/>
                <w:lang w:val="hr-HR"/>
              </w:rPr>
              <w:t xml:space="preserve">e vode. Zamolite ih da sjednu na stolicu. Napomenite im sljedeće:  </w:t>
            </w:r>
            <w:r w:rsidRPr="00CC1090">
              <w:rPr>
                <w:rFonts w:ascii="Cambria" w:hAnsi="Cambria"/>
                <w:sz w:val="22"/>
                <w:szCs w:val="22"/>
                <w:lang w:val="hr-HR"/>
              </w:rPr>
              <w:t>"Vi zas</w:t>
            </w:r>
            <w:r>
              <w:rPr>
                <w:rFonts w:ascii="Cambria" w:hAnsi="Cambria"/>
                <w:sz w:val="22"/>
                <w:szCs w:val="22"/>
                <w:lang w:val="hr-HR"/>
              </w:rPr>
              <w:t xml:space="preserve">tupate oko 2,2 milijarde ljudi </w:t>
            </w:r>
            <w:r w:rsidRPr="00CC1090">
              <w:rPr>
                <w:rFonts w:ascii="Cambria" w:hAnsi="Cambria"/>
                <w:sz w:val="22"/>
                <w:szCs w:val="22"/>
                <w:lang w:val="hr-HR"/>
              </w:rPr>
              <w:t xml:space="preserve">koji žive </w:t>
            </w:r>
            <w:r>
              <w:rPr>
                <w:rFonts w:ascii="Cambria" w:hAnsi="Cambria"/>
                <w:sz w:val="22"/>
                <w:szCs w:val="22"/>
                <w:lang w:val="hr-HR"/>
              </w:rPr>
              <w:t>s</w:t>
            </w:r>
            <w:r w:rsidRPr="00CC1090">
              <w:rPr>
                <w:rFonts w:ascii="Cambria" w:hAnsi="Cambria"/>
                <w:sz w:val="22"/>
                <w:szCs w:val="22"/>
                <w:lang w:val="hr-HR"/>
              </w:rPr>
              <w:t xml:space="preserve"> 2 eura dnevno</w:t>
            </w:r>
            <w:r>
              <w:rPr>
                <w:rFonts w:ascii="Cambria" w:hAnsi="Cambria"/>
                <w:sz w:val="22"/>
                <w:szCs w:val="22"/>
                <w:lang w:val="hr-HR"/>
              </w:rPr>
              <w:t xml:space="preserve"> (14,98 kuna)</w:t>
            </w:r>
            <w:r w:rsidRPr="00CC1090">
              <w:rPr>
                <w:rFonts w:ascii="Cambria" w:hAnsi="Cambria"/>
                <w:sz w:val="22"/>
                <w:szCs w:val="22"/>
                <w:lang w:val="hr-HR"/>
              </w:rPr>
              <w:t xml:space="preserve">. Mnogi od vas </w:t>
            </w:r>
            <w:r>
              <w:rPr>
                <w:rFonts w:ascii="Cambria" w:hAnsi="Cambria"/>
                <w:sz w:val="22"/>
                <w:szCs w:val="22"/>
                <w:lang w:val="hr-HR"/>
              </w:rPr>
              <w:t>su često gladni. Proveli ste sate i</w:t>
            </w:r>
            <w:r w:rsidRPr="00CC1090">
              <w:rPr>
                <w:rFonts w:ascii="Cambria" w:hAnsi="Cambria"/>
                <w:sz w:val="22"/>
                <w:szCs w:val="22"/>
                <w:lang w:val="hr-HR"/>
              </w:rPr>
              <w:t xml:space="preserve"> sate</w:t>
            </w:r>
            <w:r>
              <w:rPr>
                <w:rFonts w:ascii="Cambria" w:hAnsi="Cambria"/>
                <w:sz w:val="22"/>
                <w:szCs w:val="22"/>
                <w:lang w:val="hr-HR"/>
              </w:rPr>
              <w:t xml:space="preserve"> radeći</w:t>
            </w:r>
            <w:r w:rsidRPr="00CC1090">
              <w:rPr>
                <w:rFonts w:ascii="Cambria" w:hAnsi="Cambria"/>
                <w:sz w:val="22"/>
                <w:szCs w:val="22"/>
                <w:lang w:val="hr-HR"/>
              </w:rPr>
              <w:t xml:space="preserve"> kako biste proizvodili ili kupili koju hranu imate. Vaša djeca </w:t>
            </w:r>
            <w:r>
              <w:rPr>
                <w:rFonts w:ascii="Cambria" w:hAnsi="Cambria"/>
                <w:sz w:val="22"/>
                <w:szCs w:val="22"/>
                <w:lang w:val="hr-HR"/>
              </w:rPr>
              <w:t xml:space="preserve">imaju mogućnost pohađanja osnovne škole </w:t>
            </w:r>
            <w:r w:rsidRPr="00CC1090">
              <w:rPr>
                <w:rFonts w:ascii="Cambria" w:hAnsi="Cambria"/>
                <w:sz w:val="22"/>
                <w:szCs w:val="22"/>
                <w:lang w:val="hr-HR"/>
              </w:rPr>
              <w:t xml:space="preserve">nekoliko godina, ali samo neki će završiti ili ići </w:t>
            </w:r>
            <w:r>
              <w:rPr>
                <w:rFonts w:ascii="Cambria" w:hAnsi="Cambria"/>
                <w:sz w:val="22"/>
                <w:szCs w:val="22"/>
                <w:lang w:val="hr-HR"/>
              </w:rPr>
              <w:t>u</w:t>
            </w:r>
            <w:r w:rsidRPr="00CC1090">
              <w:rPr>
                <w:rFonts w:ascii="Cambria" w:hAnsi="Cambria"/>
                <w:sz w:val="22"/>
                <w:szCs w:val="22"/>
                <w:lang w:val="hr-HR"/>
              </w:rPr>
              <w:t xml:space="preserve"> srednju školu. Vi i vaša obitelj </w:t>
            </w:r>
            <w:r w:rsidR="00CF61CA">
              <w:rPr>
                <w:rFonts w:ascii="Cambria" w:hAnsi="Cambria"/>
                <w:sz w:val="22"/>
                <w:szCs w:val="22"/>
                <w:lang w:val="hr-HR"/>
              </w:rPr>
              <w:t>često ste bolesni</w:t>
            </w:r>
            <w:r w:rsidRPr="00CC1090">
              <w:rPr>
                <w:rFonts w:ascii="Cambria" w:hAnsi="Cambria"/>
                <w:sz w:val="22"/>
                <w:szCs w:val="22"/>
                <w:lang w:val="hr-HR"/>
              </w:rPr>
              <w:t>. Mogli biste lako izgubiti ono malo što imate</w:t>
            </w:r>
            <w:r w:rsidR="00CF61CA">
              <w:rPr>
                <w:rFonts w:ascii="Cambria" w:hAnsi="Cambria"/>
                <w:sz w:val="22"/>
                <w:szCs w:val="22"/>
                <w:lang w:val="hr-HR"/>
              </w:rPr>
              <w:t>“</w:t>
            </w:r>
            <w:r w:rsidRPr="00CC1090">
              <w:rPr>
                <w:rFonts w:ascii="Cambria" w:hAnsi="Cambria"/>
                <w:sz w:val="22"/>
                <w:szCs w:val="22"/>
                <w:lang w:val="hr-HR"/>
              </w:rPr>
              <w:t>.</w:t>
            </w:r>
          </w:p>
          <w:p w14:paraId="4BD268DC" w14:textId="270BD2AB" w:rsidR="00CC1090" w:rsidRDefault="00CF61CA" w:rsidP="00CF61CA">
            <w:pPr>
              <w:pStyle w:val="NormalWeb"/>
              <w:numPr>
                <w:ilvl w:val="0"/>
                <w:numId w:val="16"/>
              </w:numPr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Zamolite</w:t>
            </w:r>
            <w:r w:rsidRPr="00CF61CA">
              <w:rPr>
                <w:rFonts w:ascii="Cambria" w:hAnsi="Cambria"/>
                <w:b/>
                <w:sz w:val="22"/>
                <w:szCs w:val="22"/>
                <w:lang w:val="hr-HR"/>
              </w:rPr>
              <w:t xml:space="preserve"> deset</w:t>
            </w:r>
            <w:r>
              <w:rPr>
                <w:rFonts w:ascii="Cambria" w:hAnsi="Cambria"/>
                <w:sz w:val="22"/>
                <w:szCs w:val="22"/>
                <w:lang w:val="hr-HR"/>
              </w:rPr>
              <w:t xml:space="preserve"> učenika da odu u treći dio učionice i sjednu za 3 stolice i stol na kojemu je zdjelica s </w:t>
            </w:r>
            <w:r w:rsidR="00CC1090" w:rsidRPr="00CC1090">
              <w:rPr>
                <w:rFonts w:ascii="Cambria" w:hAnsi="Cambria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hr-HR"/>
              </w:rPr>
              <w:t xml:space="preserve">više komadića čipsa i </w:t>
            </w:r>
            <w:r w:rsidRPr="00CF61CA">
              <w:rPr>
                <w:rFonts w:ascii="Cambria" w:hAnsi="Cambria"/>
                <w:sz w:val="22"/>
                <w:szCs w:val="22"/>
                <w:lang w:val="hr-HR"/>
              </w:rPr>
              <w:t>3 boce (čaš</w:t>
            </w:r>
            <w:r>
              <w:rPr>
                <w:rFonts w:ascii="Cambria" w:hAnsi="Cambria"/>
                <w:sz w:val="22"/>
                <w:szCs w:val="22"/>
                <w:lang w:val="hr-HR"/>
              </w:rPr>
              <w:t xml:space="preserve">e) čiste vode. Napomenite im sljedeće: </w:t>
            </w:r>
            <w:r w:rsidR="00CC1090" w:rsidRPr="00CC1090">
              <w:rPr>
                <w:rFonts w:ascii="Cambria" w:hAnsi="Cambria"/>
                <w:sz w:val="22"/>
                <w:szCs w:val="22"/>
                <w:lang w:val="hr-HR"/>
              </w:rPr>
              <w:t xml:space="preserve">"Vi predstavljate </w:t>
            </w:r>
            <w:r>
              <w:rPr>
                <w:rFonts w:ascii="Cambria" w:hAnsi="Cambria"/>
                <w:sz w:val="22"/>
                <w:szCs w:val="22"/>
                <w:lang w:val="hr-HR"/>
              </w:rPr>
              <w:t xml:space="preserve">dio populacije koja nije izuzetno siromašna, ali koja ne žive u zemlji s </w:t>
            </w:r>
            <w:r w:rsidR="00CC1090" w:rsidRPr="00CC1090">
              <w:rPr>
                <w:rFonts w:ascii="Cambria" w:hAnsi="Cambria"/>
                <w:sz w:val="22"/>
                <w:szCs w:val="22"/>
                <w:lang w:val="hr-HR"/>
              </w:rPr>
              <w:t>visokom razinom razvoja. Vi za</w:t>
            </w:r>
            <w:r>
              <w:rPr>
                <w:rFonts w:ascii="Cambria" w:hAnsi="Cambria"/>
                <w:sz w:val="22"/>
                <w:szCs w:val="22"/>
                <w:lang w:val="hr-HR"/>
              </w:rPr>
              <w:t xml:space="preserve">rađujete </w:t>
            </w:r>
            <w:r w:rsidR="00CC1090" w:rsidRPr="00CC1090">
              <w:rPr>
                <w:rFonts w:ascii="Cambria" w:hAnsi="Cambria"/>
                <w:sz w:val="22"/>
                <w:szCs w:val="22"/>
                <w:lang w:val="hr-HR"/>
              </w:rPr>
              <w:t>dovoljno da biste osigurali</w:t>
            </w:r>
            <w:r>
              <w:rPr>
                <w:rFonts w:ascii="Cambria" w:hAnsi="Cambria"/>
                <w:sz w:val="22"/>
                <w:szCs w:val="22"/>
                <w:lang w:val="hr-HR"/>
              </w:rPr>
              <w:t xml:space="preserve"> i prehranili</w:t>
            </w:r>
            <w:r w:rsidR="00CC1090" w:rsidRPr="00CC1090">
              <w:rPr>
                <w:rFonts w:ascii="Cambria" w:hAnsi="Cambria"/>
                <w:sz w:val="22"/>
                <w:szCs w:val="22"/>
                <w:lang w:val="hr-HR"/>
              </w:rPr>
              <w:t xml:space="preserve"> svoju obitelj. Vaša djeca idu u školu. Općenito ste zdravi.</w:t>
            </w:r>
            <w:r>
              <w:rPr>
                <w:rFonts w:ascii="Cambria" w:hAnsi="Cambria"/>
                <w:sz w:val="22"/>
                <w:szCs w:val="22"/>
                <w:lang w:val="hr-HR"/>
              </w:rPr>
              <w:t xml:space="preserve"> Ali, za većinu od vas nesreće poput gubitka usjeva,  prirodnih katastrofa, ozbiljne</w:t>
            </w:r>
            <w:r w:rsidR="00CC1090" w:rsidRPr="00CC1090">
              <w:rPr>
                <w:rFonts w:ascii="Cambria" w:hAnsi="Cambria"/>
                <w:sz w:val="22"/>
                <w:szCs w:val="22"/>
                <w:lang w:val="hr-HR"/>
              </w:rPr>
              <w:t xml:space="preserve"> bolest</w:t>
            </w:r>
            <w:r>
              <w:rPr>
                <w:rFonts w:ascii="Cambria" w:hAnsi="Cambria"/>
                <w:sz w:val="22"/>
                <w:szCs w:val="22"/>
                <w:lang w:val="hr-HR"/>
              </w:rPr>
              <w:t>i</w:t>
            </w:r>
            <w:r w:rsidR="00CC1090" w:rsidRPr="00CC1090">
              <w:rPr>
                <w:rFonts w:ascii="Cambria" w:hAnsi="Cambria"/>
                <w:sz w:val="22"/>
                <w:szCs w:val="22"/>
                <w:lang w:val="hr-HR"/>
              </w:rPr>
              <w:t xml:space="preserve"> ili </w:t>
            </w:r>
            <w:r>
              <w:rPr>
                <w:rFonts w:ascii="Cambria" w:hAnsi="Cambria"/>
                <w:sz w:val="22"/>
                <w:szCs w:val="22"/>
                <w:lang w:val="hr-HR"/>
              </w:rPr>
              <w:t>povećanja cijena</w:t>
            </w:r>
            <w:r w:rsidR="00CC1090" w:rsidRPr="00CC1090">
              <w:rPr>
                <w:rFonts w:ascii="Cambria" w:hAnsi="Cambria"/>
                <w:sz w:val="22"/>
                <w:szCs w:val="22"/>
                <w:lang w:val="hr-HR"/>
              </w:rPr>
              <w:t xml:space="preserve"> hrane </w:t>
            </w:r>
            <w:r>
              <w:rPr>
                <w:rFonts w:ascii="Cambria" w:hAnsi="Cambria"/>
                <w:sz w:val="22"/>
                <w:szCs w:val="22"/>
                <w:lang w:val="hr-HR"/>
              </w:rPr>
              <w:t>može vas dovesti</w:t>
            </w:r>
            <w:r w:rsidR="00CC1090" w:rsidRPr="00CC1090">
              <w:rPr>
                <w:rFonts w:ascii="Cambria" w:hAnsi="Cambria"/>
                <w:sz w:val="22"/>
                <w:szCs w:val="22"/>
                <w:lang w:val="hr-HR"/>
              </w:rPr>
              <w:t xml:space="preserve"> u</w:t>
            </w:r>
            <w:r>
              <w:rPr>
                <w:rFonts w:ascii="Cambria" w:hAnsi="Cambria"/>
                <w:sz w:val="22"/>
                <w:szCs w:val="22"/>
                <w:lang w:val="hr-HR"/>
              </w:rPr>
              <w:t xml:space="preserve"> siromaštvo. Možda nemate ušteđevine ili drugu vrstu potpore koja bi vas mogla zaštititi“. </w:t>
            </w:r>
            <w:r w:rsidR="00CC1090" w:rsidRPr="00CC1090">
              <w:rPr>
                <w:rFonts w:ascii="Cambria" w:hAnsi="Cambria"/>
                <w:sz w:val="22"/>
                <w:szCs w:val="22"/>
                <w:lang w:val="hr-HR"/>
              </w:rPr>
              <w:t xml:space="preserve"> </w:t>
            </w:r>
          </w:p>
          <w:p w14:paraId="48F5F263" w14:textId="77777777" w:rsidR="00F131A7" w:rsidRDefault="00CF61CA" w:rsidP="00CF61CA">
            <w:pPr>
              <w:pStyle w:val="NormalWeb"/>
              <w:numPr>
                <w:ilvl w:val="0"/>
                <w:numId w:val="16"/>
              </w:numPr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Zamolite</w:t>
            </w:r>
            <w:r w:rsidRPr="00CF61CA">
              <w:rPr>
                <w:rFonts w:ascii="Cambria" w:hAnsi="Cambria"/>
                <w:b/>
                <w:sz w:val="22"/>
                <w:szCs w:val="22"/>
                <w:lang w:val="hr-HR"/>
              </w:rPr>
              <w:t xml:space="preserve"> četiri</w:t>
            </w:r>
            <w:r>
              <w:rPr>
                <w:rFonts w:ascii="Cambria" w:hAnsi="Cambria"/>
                <w:sz w:val="22"/>
                <w:szCs w:val="22"/>
                <w:lang w:val="hr-HR"/>
              </w:rPr>
              <w:t xml:space="preserve"> učenika da odu u četvrti dio učionice i sjednu za stol koji ima </w:t>
            </w:r>
            <w:r>
              <w:rPr>
                <w:rFonts w:ascii="Cambria" w:hAnsi="Cambria"/>
                <w:sz w:val="22"/>
                <w:szCs w:val="22"/>
                <w:lang w:val="hr-HR"/>
              </w:rPr>
              <w:t>zdjelu s najviše komadića čipsa, zdjelu s voćem, zdjelu s bombonima, 6 boca (čaša)</w:t>
            </w:r>
            <w:r>
              <w:rPr>
                <w:rFonts w:ascii="Cambria" w:hAnsi="Cambria"/>
                <w:sz w:val="22"/>
                <w:szCs w:val="22"/>
                <w:lang w:val="hr-HR"/>
              </w:rPr>
              <w:t xml:space="preserve"> čiste vode te</w:t>
            </w:r>
            <w:r>
              <w:rPr>
                <w:rFonts w:ascii="Cambria" w:hAnsi="Cambria"/>
                <w:sz w:val="22"/>
                <w:szCs w:val="22"/>
                <w:lang w:val="hr-HR"/>
              </w:rPr>
              <w:t xml:space="preserve"> 6 stolica</w:t>
            </w:r>
            <w:r>
              <w:rPr>
                <w:rFonts w:ascii="Cambria" w:hAnsi="Cambria"/>
                <w:sz w:val="22"/>
                <w:szCs w:val="22"/>
                <w:lang w:val="hr-HR"/>
              </w:rPr>
              <w:t>. Napomenite im sljedeće</w:t>
            </w:r>
            <w:r w:rsidRPr="00CF61CA">
              <w:rPr>
                <w:rFonts w:ascii="Cambria" w:hAnsi="Cambria"/>
                <w:sz w:val="22"/>
                <w:szCs w:val="22"/>
                <w:lang w:val="hr-HR"/>
              </w:rPr>
              <w:t>: "Vi zastupate oko 1,2 milijarde ljudi koji žive u zemljama s</w:t>
            </w:r>
            <w:r>
              <w:rPr>
                <w:rFonts w:ascii="Cambria" w:hAnsi="Cambria"/>
                <w:sz w:val="22"/>
                <w:szCs w:val="22"/>
                <w:lang w:val="hr-HR"/>
              </w:rPr>
              <w:t xml:space="preserve"> vrlo visokom razinom razvoja. Vi si m</w:t>
            </w:r>
            <w:r w:rsidRPr="00CF61CA">
              <w:rPr>
                <w:rFonts w:ascii="Cambria" w:hAnsi="Cambria"/>
                <w:sz w:val="22"/>
                <w:szCs w:val="22"/>
                <w:lang w:val="hr-HR"/>
              </w:rPr>
              <w:t xml:space="preserve">ožete </w:t>
            </w:r>
            <w:r>
              <w:rPr>
                <w:rFonts w:ascii="Cambria" w:hAnsi="Cambria"/>
                <w:sz w:val="22"/>
                <w:szCs w:val="22"/>
                <w:lang w:val="hr-HR"/>
              </w:rPr>
              <w:lastRenderedPageBreak/>
              <w:t>priuštiti zdravu</w:t>
            </w:r>
            <w:r w:rsidRPr="00CF61CA">
              <w:rPr>
                <w:rFonts w:ascii="Cambria" w:hAnsi="Cambria"/>
                <w:sz w:val="22"/>
                <w:szCs w:val="22"/>
                <w:lang w:val="hr-HR"/>
              </w:rPr>
              <w:t xml:space="preserve"> dnevnu prehranu. </w:t>
            </w:r>
            <w:r>
              <w:rPr>
                <w:rFonts w:ascii="Cambria" w:hAnsi="Cambria"/>
                <w:sz w:val="22"/>
                <w:szCs w:val="22"/>
                <w:lang w:val="hr-HR"/>
              </w:rPr>
              <w:t>Većina od vas ima novaca i u mogućnosti je kupiti širok izbor</w:t>
            </w:r>
            <w:r w:rsidRPr="00CF61CA">
              <w:rPr>
                <w:rFonts w:ascii="Cambria" w:hAnsi="Cambria"/>
                <w:sz w:val="22"/>
                <w:szCs w:val="22"/>
                <w:lang w:val="hr-HR"/>
              </w:rPr>
              <w:t xml:space="preserve"> hrane. Kao grupa, trošite većinu hrane u svijetu. Bud</w:t>
            </w:r>
            <w:r>
              <w:rPr>
                <w:rFonts w:ascii="Cambria" w:hAnsi="Cambria"/>
                <w:sz w:val="22"/>
                <w:szCs w:val="22"/>
                <w:lang w:val="hr-HR"/>
              </w:rPr>
              <w:t xml:space="preserve">ući da mnogi od vas jedu više nego vam je dnevno potrebno, </w:t>
            </w:r>
            <w:r w:rsidRPr="00CF61CA">
              <w:rPr>
                <w:rFonts w:ascii="Cambria" w:hAnsi="Cambria"/>
                <w:sz w:val="22"/>
                <w:szCs w:val="22"/>
                <w:lang w:val="hr-HR"/>
              </w:rPr>
              <w:t>suočeni ste s zdravstvenim problemima poput bolesti srca i dijabetesa, međutim prosječni životni vijek je još uvijek 77-83 godina, što je iznad global</w:t>
            </w:r>
            <w:r>
              <w:rPr>
                <w:rFonts w:ascii="Cambria" w:hAnsi="Cambria"/>
                <w:sz w:val="22"/>
                <w:szCs w:val="22"/>
                <w:lang w:val="hr-HR"/>
              </w:rPr>
              <w:t>nog prosjeka od 68 do 73 godine“.</w:t>
            </w:r>
          </w:p>
          <w:p w14:paraId="7B104478" w14:textId="77777777" w:rsidR="00C53706" w:rsidRDefault="00C53706" w:rsidP="00C53706">
            <w:pPr>
              <w:pStyle w:val="NormalWeb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 xml:space="preserve">Dopustite učenicima da slobodno pojedu ono što imaju za stolom. </w:t>
            </w:r>
          </w:p>
          <w:p w14:paraId="213A25C9" w14:textId="77777777" w:rsidR="00C53706" w:rsidRDefault="00C53706" w:rsidP="00C53706">
            <w:pPr>
              <w:spacing w:line="240" w:lineRule="auto"/>
              <w:jc w:val="both"/>
              <w:rPr>
                <w:rFonts w:ascii="Cambria" w:hAnsi="Cambria"/>
                <w:lang w:val="hr-HR"/>
              </w:rPr>
            </w:pPr>
            <w:r>
              <w:rPr>
                <w:rFonts w:ascii="Cambria" w:hAnsi="Cambria"/>
                <w:lang w:val="hr-HR"/>
              </w:rPr>
              <w:t>Podijelite markere/flomastere i veći papir svakoj grupi. Zamolite svaku grupu da zajednički rasprave o osjećajima i mišljenjima o nejednakostima u distribuciji hrane. Nakon što su grupe razmijenile svoja mišljenja i osjećaje, zamolite ih da na papir odgovore na sljedeća pitanja:</w:t>
            </w:r>
          </w:p>
          <w:p w14:paraId="4EC84B83" w14:textId="77777777" w:rsidR="00C53706" w:rsidRDefault="00C53706" w:rsidP="00C53706">
            <w:pPr>
              <w:spacing w:line="240" w:lineRule="auto"/>
              <w:jc w:val="both"/>
              <w:rPr>
                <w:rFonts w:ascii="Cambria" w:hAnsi="Cambria"/>
                <w:lang w:val="hr-HR"/>
              </w:rPr>
            </w:pPr>
            <w:r>
              <w:rPr>
                <w:rFonts w:ascii="Cambria" w:hAnsi="Cambria"/>
                <w:lang w:val="hr-HR"/>
              </w:rPr>
              <w:t>1. Kako se osjećaju ljudi u različitim grupama?</w:t>
            </w:r>
          </w:p>
          <w:p w14:paraId="7505C2F8" w14:textId="77777777" w:rsidR="00C53706" w:rsidRDefault="00C53706" w:rsidP="00C53706">
            <w:pPr>
              <w:spacing w:line="240" w:lineRule="auto"/>
              <w:jc w:val="both"/>
              <w:rPr>
                <w:rFonts w:ascii="Cambria" w:hAnsi="Cambria"/>
                <w:lang w:val="hr-HR"/>
              </w:rPr>
            </w:pPr>
            <w:r>
              <w:rPr>
                <w:rFonts w:ascii="Cambria" w:hAnsi="Cambria"/>
                <w:lang w:val="hr-HR"/>
              </w:rPr>
              <w:t>2. Što mislite o ovakvoj raspodjeli hrane? Dobivaju li svi isti udio? Ako ne, zašto je tome tako?</w:t>
            </w:r>
          </w:p>
          <w:p w14:paraId="791590E3" w14:textId="77777777" w:rsidR="00C53706" w:rsidRDefault="00C53706" w:rsidP="00C53706">
            <w:pPr>
              <w:spacing w:line="240" w:lineRule="auto"/>
              <w:jc w:val="both"/>
              <w:rPr>
                <w:rFonts w:ascii="Cambria" w:hAnsi="Cambria"/>
                <w:lang w:val="hr-HR"/>
              </w:rPr>
            </w:pPr>
            <w:r>
              <w:rPr>
                <w:rFonts w:ascii="Cambria" w:hAnsi="Cambria"/>
                <w:lang w:val="hr-HR"/>
              </w:rPr>
              <w:t>3. Što se može učiniti da bi se ovakva nejednakost smanjila? Postoje li određene institucije ili udruge koje pomažu u rješavanju ovog problema?</w:t>
            </w:r>
          </w:p>
          <w:p w14:paraId="4B644AC7" w14:textId="77777777" w:rsidR="00C53706" w:rsidRDefault="00C53706" w:rsidP="00C53706">
            <w:pPr>
              <w:spacing w:line="240" w:lineRule="auto"/>
              <w:jc w:val="both"/>
              <w:rPr>
                <w:rFonts w:ascii="Cambria" w:hAnsi="Cambria"/>
                <w:lang w:val="hr-HR"/>
              </w:rPr>
            </w:pPr>
            <w:r>
              <w:rPr>
                <w:rFonts w:ascii="Cambria" w:hAnsi="Cambria"/>
                <w:lang w:val="hr-HR"/>
              </w:rPr>
              <w:t xml:space="preserve">4. U koju grupu bi svrstali Hrvate? U kojem postotku? </w:t>
            </w:r>
          </w:p>
          <w:p w14:paraId="1FF46B77" w14:textId="77777777" w:rsidR="00C53706" w:rsidRDefault="00C53706" w:rsidP="00C53706">
            <w:pPr>
              <w:spacing w:line="240" w:lineRule="auto"/>
              <w:jc w:val="both"/>
              <w:rPr>
                <w:rFonts w:ascii="Cambria" w:hAnsi="Cambria"/>
                <w:lang w:val="hr-HR"/>
              </w:rPr>
            </w:pPr>
            <w:r>
              <w:rPr>
                <w:rFonts w:ascii="Cambria" w:hAnsi="Cambria"/>
                <w:lang w:val="hr-HR"/>
              </w:rPr>
              <w:t>5.</w:t>
            </w:r>
            <w:r w:rsidRPr="00CF61CA">
              <w:rPr>
                <w:rFonts w:ascii="Cambria" w:hAnsi="Cambria"/>
                <w:lang w:val="hr-HR"/>
              </w:rPr>
              <w:t xml:space="preserve"> Kako su bogate i sirom</w:t>
            </w:r>
            <w:r>
              <w:rPr>
                <w:rFonts w:ascii="Cambria" w:hAnsi="Cambria"/>
                <w:lang w:val="hr-HR"/>
              </w:rPr>
              <w:t>ašne zemlje međusobno povezane?</w:t>
            </w:r>
          </w:p>
          <w:p w14:paraId="2512A84F" w14:textId="7ECB7ABC" w:rsidR="00C53706" w:rsidRPr="00CF61CA" w:rsidRDefault="00C53706" w:rsidP="00C53706">
            <w:pPr>
              <w:spacing w:line="240" w:lineRule="auto"/>
              <w:jc w:val="both"/>
              <w:rPr>
                <w:rFonts w:ascii="Cambria" w:hAnsi="Cambria"/>
                <w:lang w:val="hr-HR"/>
              </w:rPr>
            </w:pPr>
            <w:r>
              <w:rPr>
                <w:rFonts w:ascii="Cambria" w:hAnsi="Cambria"/>
                <w:lang w:val="hr-HR"/>
              </w:rPr>
              <w:t xml:space="preserve">Neka svaki predstavnik grupe ukratko odgovori na postavljena pitanja. </w:t>
            </w:r>
          </w:p>
        </w:tc>
      </w:tr>
      <w:tr w:rsidR="00BC7763" w:rsidRPr="00DD7FF5" w14:paraId="18879ED8" w14:textId="77777777" w:rsidTr="00E22532">
        <w:tc>
          <w:tcPr>
            <w:tcW w:w="2802" w:type="dxa"/>
            <w:gridSpan w:val="2"/>
            <w:vAlign w:val="center"/>
          </w:tcPr>
          <w:p w14:paraId="55D36438" w14:textId="3E1A62EE" w:rsidR="00BC7763" w:rsidRPr="00DD7FF5" w:rsidRDefault="00E22532" w:rsidP="00C53706">
            <w:pPr>
              <w:spacing w:line="240" w:lineRule="auto"/>
              <w:jc w:val="center"/>
              <w:rPr>
                <w:rFonts w:ascii="Cambria" w:hAnsi="Cambria"/>
                <w:lang w:val="hr-HR"/>
              </w:rPr>
            </w:pPr>
            <w:r>
              <w:rPr>
                <w:rFonts w:ascii="Cambria" w:hAnsi="Cambria"/>
                <w:lang w:val="hr-HR"/>
              </w:rPr>
              <w:lastRenderedPageBreak/>
              <w:t>Evaluacija radionice</w:t>
            </w:r>
            <w:r w:rsidR="00C53706">
              <w:rPr>
                <w:rFonts w:ascii="Cambria" w:hAnsi="Cambria"/>
                <w:lang w:val="hr-HR"/>
              </w:rPr>
              <w:t xml:space="preserve"> (5 min)</w:t>
            </w:r>
          </w:p>
        </w:tc>
        <w:tc>
          <w:tcPr>
            <w:tcW w:w="7052" w:type="dxa"/>
          </w:tcPr>
          <w:p w14:paraId="11AF98DA" w14:textId="109FA52C" w:rsidR="00BC7763" w:rsidRPr="00DD7FF5" w:rsidRDefault="00C53706" w:rsidP="00C53706">
            <w:pPr>
              <w:spacing w:line="240" w:lineRule="auto"/>
              <w:rPr>
                <w:rFonts w:ascii="Cambria" w:hAnsi="Cambria"/>
                <w:lang w:val="hr-HR"/>
              </w:rPr>
            </w:pPr>
            <w:r>
              <w:rPr>
                <w:rFonts w:ascii="Cambria" w:hAnsi="Cambria"/>
                <w:lang w:val="hr-HR"/>
              </w:rPr>
              <w:t>Kao zaključak, o</w:t>
            </w:r>
            <w:r w:rsidR="00CF61CA" w:rsidRPr="00CF61CA">
              <w:rPr>
                <w:rFonts w:ascii="Cambria" w:hAnsi="Cambria"/>
                <w:lang w:val="hr-HR"/>
              </w:rPr>
              <w:t>bjasnite da naš svijet proizvodi dovoljno hrane za sve; ali da nij</w:t>
            </w:r>
            <w:r>
              <w:rPr>
                <w:rFonts w:ascii="Cambria" w:hAnsi="Cambria"/>
                <w:lang w:val="hr-HR"/>
              </w:rPr>
              <w:t>e ravnomjerno rasprostranjena. N</w:t>
            </w:r>
            <w:r w:rsidR="00CF61CA" w:rsidRPr="00CF61CA">
              <w:rPr>
                <w:rFonts w:ascii="Cambria" w:hAnsi="Cambria"/>
                <w:lang w:val="hr-HR"/>
              </w:rPr>
              <w:t xml:space="preserve">eki ljudi imaju više nego što im je potrebno dok se drugi bore za preživljavanje. Raspravite o mogućim </w:t>
            </w:r>
            <w:r>
              <w:rPr>
                <w:rFonts w:ascii="Cambria" w:hAnsi="Cambria"/>
                <w:lang w:val="hr-HR"/>
              </w:rPr>
              <w:t xml:space="preserve">rješenjima za ovaj problem. Raspravite o mogućim idejama za djelovanje (dolje u pripremi). </w:t>
            </w:r>
          </w:p>
        </w:tc>
      </w:tr>
      <w:tr w:rsidR="00482A0E" w:rsidRPr="00DD7FF5" w14:paraId="05043148" w14:textId="77777777" w:rsidTr="00E22532">
        <w:tc>
          <w:tcPr>
            <w:tcW w:w="2802" w:type="dxa"/>
            <w:gridSpan w:val="2"/>
            <w:vAlign w:val="center"/>
          </w:tcPr>
          <w:p w14:paraId="25E57390" w14:textId="3AF6296A" w:rsidR="00BC7763" w:rsidRPr="00DD7FF5" w:rsidRDefault="00E22532" w:rsidP="00E22532">
            <w:pPr>
              <w:spacing w:line="240" w:lineRule="auto"/>
              <w:jc w:val="center"/>
              <w:rPr>
                <w:rFonts w:ascii="Cambria" w:hAnsi="Cambria"/>
                <w:lang w:val="hr-HR"/>
              </w:rPr>
            </w:pPr>
            <w:r>
              <w:rPr>
                <w:rFonts w:ascii="Cambria" w:hAnsi="Cambria"/>
                <w:lang w:val="hr-HR"/>
              </w:rPr>
              <w:t xml:space="preserve">Prijedlozi za daljnju razradu </w:t>
            </w:r>
            <w:r w:rsidR="00C53706">
              <w:rPr>
                <w:rFonts w:ascii="Cambria" w:hAnsi="Cambria"/>
                <w:lang w:val="hr-HR"/>
              </w:rPr>
              <w:t>radionice</w:t>
            </w:r>
          </w:p>
        </w:tc>
        <w:tc>
          <w:tcPr>
            <w:tcW w:w="7052" w:type="dxa"/>
          </w:tcPr>
          <w:p w14:paraId="3AD09E1D" w14:textId="4A831A8C" w:rsidR="00C53706" w:rsidRPr="00C53706" w:rsidRDefault="00C53706" w:rsidP="00C53706">
            <w:pPr>
              <w:spacing w:line="240" w:lineRule="auto"/>
              <w:rPr>
                <w:rFonts w:ascii="Cambria" w:hAnsi="Cambria"/>
                <w:lang w:val="hr-HR"/>
              </w:rPr>
            </w:pPr>
            <w:r>
              <w:rPr>
                <w:rFonts w:ascii="Cambria" w:hAnsi="Cambria"/>
                <w:lang w:val="hr-HR"/>
              </w:rPr>
              <w:t>Raspravite zajedno ili im dajte zadatak za domaću zadaću sljedeću izjavu:</w:t>
            </w:r>
          </w:p>
          <w:p w14:paraId="704E8F9B" w14:textId="77777777" w:rsidR="00C53706" w:rsidRPr="00C53706" w:rsidRDefault="00C53706" w:rsidP="00C53706">
            <w:pPr>
              <w:spacing w:line="240" w:lineRule="auto"/>
              <w:rPr>
                <w:rFonts w:ascii="Cambria" w:hAnsi="Cambria"/>
                <w:lang w:val="hr-HR"/>
              </w:rPr>
            </w:pPr>
            <w:r w:rsidRPr="00C53706">
              <w:rPr>
                <w:rFonts w:ascii="Cambria" w:hAnsi="Cambria"/>
                <w:lang w:val="hr-HR"/>
              </w:rPr>
              <w:t>"Sloboda od siromaštva puno je više od pristupa bogatstvu"</w:t>
            </w:r>
          </w:p>
          <w:p w14:paraId="6E8F2826" w14:textId="36378AC9" w:rsidR="00482A0E" w:rsidRPr="00C53706" w:rsidRDefault="00C53706" w:rsidP="00C53706">
            <w:pPr>
              <w:spacing w:line="240" w:lineRule="auto"/>
              <w:rPr>
                <w:rFonts w:ascii="Cambria" w:hAnsi="Cambria"/>
                <w:lang w:val="hr-HR"/>
              </w:rPr>
            </w:pPr>
            <w:r>
              <w:rPr>
                <w:rFonts w:ascii="Cambria" w:hAnsi="Cambria"/>
                <w:lang w:val="hr-HR"/>
              </w:rPr>
              <w:t>Upitajte ih š</w:t>
            </w:r>
            <w:r w:rsidRPr="00C53706">
              <w:rPr>
                <w:rFonts w:ascii="Cambria" w:hAnsi="Cambria"/>
                <w:lang w:val="hr-HR"/>
              </w:rPr>
              <w:t xml:space="preserve">to se </w:t>
            </w:r>
            <w:r>
              <w:rPr>
                <w:rFonts w:ascii="Cambria" w:hAnsi="Cambria"/>
                <w:lang w:val="hr-HR"/>
              </w:rPr>
              <w:t>podrazumijeva s ovom izjavom.</w:t>
            </w:r>
            <w:r w:rsidRPr="00C53706">
              <w:rPr>
                <w:rFonts w:ascii="Cambria" w:hAnsi="Cambria"/>
                <w:lang w:val="hr-HR"/>
              </w:rPr>
              <w:t xml:space="preserve"> Kako se može mjeriti siromaštvo? Je li važno </w:t>
            </w:r>
            <w:r>
              <w:rPr>
                <w:rFonts w:ascii="Cambria" w:hAnsi="Cambria"/>
                <w:lang w:val="hr-HR"/>
              </w:rPr>
              <w:t>uključiti i neke čimbenike</w:t>
            </w:r>
            <w:r w:rsidRPr="00C53706">
              <w:rPr>
                <w:rFonts w:ascii="Cambria" w:hAnsi="Cambria"/>
                <w:lang w:val="hr-HR"/>
              </w:rPr>
              <w:t xml:space="preserve"> kao što su životni vijek, obrazovanje i životni standard? Zašto je to</w:t>
            </w:r>
            <w:r>
              <w:rPr>
                <w:rFonts w:ascii="Cambria" w:hAnsi="Cambria"/>
                <w:lang w:val="hr-HR"/>
              </w:rPr>
              <w:t>me tako</w:t>
            </w:r>
            <w:r w:rsidRPr="00C53706">
              <w:rPr>
                <w:rFonts w:ascii="Cambria" w:hAnsi="Cambria"/>
                <w:lang w:val="hr-HR"/>
              </w:rPr>
              <w:t>?</w:t>
            </w:r>
            <w:r>
              <w:rPr>
                <w:rFonts w:ascii="Cambria" w:hAnsi="Cambria"/>
                <w:lang w:val="hr-HR"/>
              </w:rPr>
              <w:t xml:space="preserve"> </w:t>
            </w:r>
          </w:p>
        </w:tc>
      </w:tr>
      <w:tr w:rsidR="00482A0E" w:rsidRPr="00DD7FF5" w14:paraId="09690CDB" w14:textId="77777777" w:rsidTr="00E22532">
        <w:tc>
          <w:tcPr>
            <w:tcW w:w="2802" w:type="dxa"/>
            <w:gridSpan w:val="2"/>
            <w:vAlign w:val="center"/>
          </w:tcPr>
          <w:p w14:paraId="0CE34F95" w14:textId="3E5E38BC" w:rsidR="00482A0E" w:rsidRPr="00DD7FF5" w:rsidRDefault="00E22532" w:rsidP="00E22532">
            <w:pPr>
              <w:spacing w:line="240" w:lineRule="auto"/>
              <w:jc w:val="center"/>
              <w:rPr>
                <w:rFonts w:ascii="Cambria" w:hAnsi="Cambria"/>
                <w:lang w:val="hr-HR"/>
              </w:rPr>
            </w:pPr>
            <w:r>
              <w:rPr>
                <w:rFonts w:ascii="Cambria" w:hAnsi="Cambria"/>
                <w:lang w:val="hr-HR"/>
              </w:rPr>
              <w:t>Ideje za djelovanje</w:t>
            </w:r>
          </w:p>
        </w:tc>
        <w:tc>
          <w:tcPr>
            <w:tcW w:w="7052" w:type="dxa"/>
          </w:tcPr>
          <w:p w14:paraId="67124145" w14:textId="57F575DD" w:rsidR="00994039" w:rsidRPr="00994039" w:rsidRDefault="00994039" w:rsidP="00994039">
            <w:pPr>
              <w:spacing w:line="240" w:lineRule="auto"/>
              <w:rPr>
                <w:rFonts w:ascii="Cambria" w:hAnsi="Cambria"/>
                <w:lang w:val="hr-HR"/>
              </w:rPr>
            </w:pPr>
            <w:r w:rsidRPr="00994039">
              <w:rPr>
                <w:rFonts w:ascii="Cambria" w:hAnsi="Cambria"/>
                <w:lang w:val="hr-HR"/>
              </w:rPr>
              <w:t>• Napišite pismo članovima Vlade tražeći</w:t>
            </w:r>
            <w:r w:rsidRPr="00994039">
              <w:rPr>
                <w:rFonts w:ascii="Cambria" w:hAnsi="Cambria"/>
                <w:lang w:val="hr-HR"/>
              </w:rPr>
              <w:t xml:space="preserve"> da povećaju sredstva za pomoć u razvoju poljoprivrede / nastavljaju raditi na pravednoj poljoprivrednoj trgovini;</w:t>
            </w:r>
          </w:p>
          <w:p w14:paraId="12C79C93" w14:textId="77777777" w:rsidR="00994039" w:rsidRDefault="00994039" w:rsidP="00994039">
            <w:pPr>
              <w:spacing w:line="240" w:lineRule="auto"/>
              <w:rPr>
                <w:rFonts w:ascii="Cambria" w:hAnsi="Cambria"/>
                <w:lang w:val="hr-HR"/>
              </w:rPr>
            </w:pPr>
            <w:r w:rsidRPr="00994039">
              <w:rPr>
                <w:rFonts w:ascii="Cambria" w:hAnsi="Cambria"/>
                <w:lang w:val="hr-HR"/>
              </w:rPr>
              <w:t xml:space="preserve">• Sudjelujte u prigodnim akcijama (lokalnim i nacionalnim) </w:t>
            </w:r>
            <w:r w:rsidRPr="00994039">
              <w:rPr>
                <w:rFonts w:ascii="Cambria" w:hAnsi="Cambria"/>
                <w:lang w:val="hr-HR"/>
              </w:rPr>
              <w:t>za prikupljanje sredstava za hranu u zemljama u razvoju;</w:t>
            </w:r>
          </w:p>
          <w:p w14:paraId="0770B1FE" w14:textId="6EE27DA4" w:rsidR="00482A0E" w:rsidRPr="00994039" w:rsidRDefault="00482A0E" w:rsidP="00994039">
            <w:pPr>
              <w:spacing w:line="240" w:lineRule="auto"/>
              <w:rPr>
                <w:rFonts w:ascii="Cambria" w:hAnsi="Cambria"/>
                <w:lang w:val="hr-HR"/>
              </w:rPr>
            </w:pPr>
            <w:r w:rsidRPr="00994039">
              <w:rPr>
                <w:rFonts w:ascii="Cambria" w:hAnsi="Cambria"/>
                <w:lang w:val="hr-HR"/>
              </w:rPr>
              <w:t xml:space="preserve"> </w:t>
            </w:r>
            <w:r w:rsidR="00994039" w:rsidRPr="00994039">
              <w:rPr>
                <w:rFonts w:ascii="Cambria" w:hAnsi="Cambria"/>
                <w:lang w:val="hr-HR"/>
              </w:rPr>
              <w:t>•</w:t>
            </w:r>
            <w:r w:rsidR="00994039">
              <w:rPr>
                <w:rFonts w:ascii="Cambria" w:hAnsi="Cambria"/>
                <w:lang w:val="hr-HR"/>
              </w:rPr>
              <w:t xml:space="preserve"> Posjetite vašu lokalnu udrugu koja se bavi ovim problemom i pitajte što možete učiniti kako biste pomogli </w:t>
            </w:r>
          </w:p>
        </w:tc>
      </w:tr>
      <w:tr w:rsidR="00482A0E" w:rsidRPr="00DD7FF5" w14:paraId="29A7DF9F" w14:textId="77777777" w:rsidTr="00E22532">
        <w:tc>
          <w:tcPr>
            <w:tcW w:w="2802" w:type="dxa"/>
            <w:gridSpan w:val="2"/>
            <w:vAlign w:val="center"/>
          </w:tcPr>
          <w:p w14:paraId="1E1EEE26" w14:textId="29C89919" w:rsidR="00482A0E" w:rsidRPr="00DD7FF5" w:rsidRDefault="00E22532" w:rsidP="00E22532">
            <w:pPr>
              <w:spacing w:line="240" w:lineRule="auto"/>
              <w:jc w:val="center"/>
              <w:rPr>
                <w:rFonts w:ascii="Cambria" w:hAnsi="Cambria"/>
                <w:lang w:val="hr-HR"/>
              </w:rPr>
            </w:pPr>
            <w:r>
              <w:rPr>
                <w:rFonts w:ascii="Cambria" w:hAnsi="Cambria"/>
                <w:lang w:val="hr-HR"/>
              </w:rPr>
              <w:t>Dodatne informacije</w:t>
            </w:r>
          </w:p>
        </w:tc>
        <w:tc>
          <w:tcPr>
            <w:tcW w:w="7052" w:type="dxa"/>
          </w:tcPr>
          <w:p w14:paraId="721FDBB1" w14:textId="7DE762CB" w:rsidR="00482A0E" w:rsidRPr="00DD7FF5" w:rsidRDefault="00994039" w:rsidP="00165D19">
            <w:pPr>
              <w:spacing w:line="240" w:lineRule="auto"/>
              <w:rPr>
                <w:rFonts w:ascii="Cambria" w:hAnsi="Cambria"/>
                <w:lang w:val="hr-HR"/>
              </w:rPr>
            </w:pPr>
            <w:r>
              <w:rPr>
                <w:rFonts w:ascii="Cambria" w:hAnsi="Cambria"/>
                <w:lang w:val="hr-HR"/>
              </w:rPr>
              <w:t xml:space="preserve">Više o ovom globalnom cilju možete pronaći na: </w:t>
            </w:r>
            <w:hyperlink r:id="rId8" w:history="1">
              <w:r w:rsidRPr="00B1342A">
                <w:rPr>
                  <w:rStyle w:val="Hyperlink"/>
                  <w:lang w:val="hr-HR"/>
                </w:rPr>
                <w:t>http://www.hr.undp.org/content/croatia/hr/home/post-2015/sdg-</w:t>
              </w:r>
              <w:r w:rsidRPr="00B1342A">
                <w:rPr>
                  <w:rStyle w:val="Hyperlink"/>
                  <w:lang w:val="hr-HR"/>
                </w:rPr>
                <w:lastRenderedPageBreak/>
                <w:t>overview.html</w:t>
              </w:r>
            </w:hyperlink>
            <w:r>
              <w:rPr>
                <w:lang w:val="hr-HR"/>
              </w:rPr>
              <w:t xml:space="preserve"> </w:t>
            </w:r>
            <w:r>
              <w:rPr>
                <w:rFonts w:ascii="Cambria" w:hAnsi="Cambria"/>
                <w:lang w:val="hr-HR"/>
              </w:rPr>
              <w:t xml:space="preserve">ili na </w:t>
            </w:r>
            <w:hyperlink r:id="rId9" w:history="1">
              <w:r w:rsidRPr="00B1342A">
                <w:rPr>
                  <w:rStyle w:val="Hyperlink"/>
                  <w:rFonts w:ascii="Cambria" w:hAnsi="Cambria"/>
                  <w:lang w:val="hr-HR"/>
                </w:rPr>
                <w:t>http://odraz.hr/media/291518/globalni%20ciljevi%20odrzivog%20razvoja%20do%202030_web.pdf</w:t>
              </w:r>
            </w:hyperlink>
            <w:r>
              <w:rPr>
                <w:rFonts w:ascii="Cambria" w:hAnsi="Cambria"/>
                <w:lang w:val="hr-HR"/>
              </w:rPr>
              <w:t xml:space="preserve"> </w:t>
            </w:r>
          </w:p>
          <w:p w14:paraId="1DCBC094" w14:textId="24ED1BD2" w:rsidR="00482A0E" w:rsidRPr="00DD7FF5" w:rsidRDefault="00994039" w:rsidP="00165D19">
            <w:pPr>
              <w:spacing w:line="240" w:lineRule="auto"/>
              <w:rPr>
                <w:rFonts w:ascii="Cambria" w:hAnsi="Cambria"/>
                <w:lang w:val="hr-HR"/>
              </w:rPr>
            </w:pPr>
            <w:r>
              <w:t xml:space="preserve">Ova </w:t>
            </w:r>
            <w:r>
              <w:t>se radionica</w:t>
            </w:r>
            <w:r>
              <w:t xml:space="preserve"> također može </w:t>
            </w:r>
            <w:r>
              <w:t>koristiti za razmatranje globalnog cilja</w:t>
            </w:r>
            <w:r>
              <w:t xml:space="preserve"> 2 (Zero Hunger</w:t>
            </w:r>
            <w:r>
              <w:t>/ Bez gladovanja</w:t>
            </w:r>
            <w:r>
              <w:t>) i 10 (</w:t>
            </w:r>
            <w:proofErr w:type="spellStart"/>
            <w:r w:rsidRPr="00DD7FF5">
              <w:rPr>
                <w:rFonts w:ascii="Cambria" w:hAnsi="Cambria"/>
                <w:lang w:val="hr-HR"/>
              </w:rPr>
              <w:t>Reduced</w:t>
            </w:r>
            <w:proofErr w:type="spellEnd"/>
            <w:r w:rsidRPr="00DD7FF5">
              <w:rPr>
                <w:rFonts w:ascii="Cambria" w:hAnsi="Cambria"/>
                <w:lang w:val="hr-HR"/>
              </w:rPr>
              <w:t xml:space="preserve"> </w:t>
            </w:r>
            <w:proofErr w:type="spellStart"/>
            <w:r w:rsidRPr="00DD7FF5">
              <w:rPr>
                <w:rFonts w:ascii="Cambria" w:hAnsi="Cambria"/>
                <w:lang w:val="hr-HR"/>
              </w:rPr>
              <w:t>Inequalities</w:t>
            </w:r>
            <w:proofErr w:type="spellEnd"/>
            <w:r>
              <w:t>/ Smanjena nejednakost</w:t>
            </w:r>
            <w:r>
              <w:t>)</w:t>
            </w:r>
            <w:r>
              <w:t>.</w:t>
            </w:r>
          </w:p>
          <w:p w14:paraId="1A05D8C0" w14:textId="77777777" w:rsidR="00994039" w:rsidRDefault="00994039" w:rsidP="00165D19">
            <w:pPr>
              <w:spacing w:line="240" w:lineRule="auto"/>
              <w:rPr>
                <w:rFonts w:ascii="Cambria" w:hAnsi="Cambria"/>
                <w:u w:val="single"/>
                <w:lang w:val="hr-HR"/>
              </w:rPr>
            </w:pPr>
            <w:r>
              <w:t>Vijeće Europe o nejednakosti u distribuciji hrane:</w:t>
            </w:r>
            <w:r>
              <w:br/>
              <w:t xml:space="preserve">"Dominantni pogled na osamdesete godine, </w:t>
            </w:r>
            <w:r>
              <w:t>kada je</w:t>
            </w:r>
            <w:r>
              <w:t xml:space="preserve"> siromaštvo</w:t>
            </w:r>
            <w:r>
              <w:t xml:space="preserve"> bilo definirano samo</w:t>
            </w:r>
            <w:r>
              <w:t xml:space="preserve"> kao nedostatak dohotka i</w:t>
            </w:r>
            <w:r>
              <w:t xml:space="preserve"> kada su</w:t>
            </w:r>
            <w:r>
              <w:t xml:space="preserve"> strategije smanjenja siromaštva </w:t>
            </w:r>
            <w:r>
              <w:t>bile povezane</w:t>
            </w:r>
            <w:r>
              <w:t xml:space="preserve"> s gospodarskim rastom, snažno su kritizirali mnogi znanstvenici koji smatraju da je sloboda od siromaštva puno više od pristupa bogatstvu. Predložen je novi pristup smanjenju siromaštva zajedno s novom metodom mjerenja razvoja. Indeks humanog razvoja je usporedna mjera različitih parametara koji utječu na kvalitetu života u zemlji, na primjer očekivanu životnu dob, pismenost, obrazovanje, životni standard, ravnopravnost spolova i dobrobit djece. Indeks društvenog razvoja objavljen je u godišnjim izvješćima o društvenom razvoju koje naručuje Program Ujedinjenih naroda za razvoj ".</w:t>
            </w:r>
          </w:p>
          <w:p w14:paraId="342C7C43" w14:textId="69BD07F6" w:rsidR="00482A0E" w:rsidRPr="00994039" w:rsidRDefault="00482A0E" w:rsidP="005C4971">
            <w:pPr>
              <w:spacing w:line="240" w:lineRule="auto"/>
              <w:rPr>
                <w:rFonts w:ascii="Cambria" w:hAnsi="Cambria"/>
                <w:u w:val="single"/>
                <w:lang w:val="hr-HR"/>
              </w:rPr>
            </w:pPr>
            <w:proofErr w:type="spellStart"/>
            <w:r w:rsidRPr="00DD7FF5">
              <w:rPr>
                <w:lang w:val="hr-HR"/>
              </w:rPr>
              <w:t>Council</w:t>
            </w:r>
            <w:proofErr w:type="spellEnd"/>
            <w:r w:rsidRPr="00DD7FF5">
              <w:rPr>
                <w:lang w:val="hr-HR"/>
              </w:rPr>
              <w:t xml:space="preserve"> </w:t>
            </w:r>
            <w:proofErr w:type="spellStart"/>
            <w:r w:rsidRPr="00DD7FF5">
              <w:rPr>
                <w:lang w:val="hr-HR"/>
              </w:rPr>
              <w:t>of</w:t>
            </w:r>
            <w:proofErr w:type="spellEnd"/>
            <w:r w:rsidRPr="00DD7FF5">
              <w:rPr>
                <w:lang w:val="hr-HR"/>
              </w:rPr>
              <w:t xml:space="preserve"> Europe, ”</w:t>
            </w:r>
            <w:proofErr w:type="spellStart"/>
            <w:r w:rsidRPr="00DD7FF5">
              <w:rPr>
                <w:lang w:val="hr-HR"/>
              </w:rPr>
              <w:t>Poverty</w:t>
            </w:r>
            <w:proofErr w:type="spellEnd"/>
            <w:r w:rsidRPr="00DD7FF5">
              <w:rPr>
                <w:lang w:val="hr-HR"/>
              </w:rPr>
              <w:t xml:space="preserve">,” </w:t>
            </w:r>
            <w:hyperlink r:id="rId10" w:history="1">
              <w:r w:rsidRPr="00DD7FF5">
                <w:rPr>
                  <w:rStyle w:val="Hyperlink"/>
                  <w:rFonts w:ascii="Cambria" w:hAnsi="Cambria"/>
                  <w:lang w:val="hr-HR"/>
                </w:rPr>
                <w:t>http://www.coe.int/en/web/compass/poverty</w:t>
              </w:r>
            </w:hyperlink>
            <w:r w:rsidRPr="00DD7FF5">
              <w:rPr>
                <w:rStyle w:val="Hyperlink"/>
                <w:rFonts w:ascii="Cambria" w:hAnsi="Cambria"/>
                <w:lang w:val="hr-HR"/>
              </w:rPr>
              <w:t>.</w:t>
            </w:r>
          </w:p>
        </w:tc>
      </w:tr>
    </w:tbl>
    <w:p w14:paraId="11D0F87C" w14:textId="602D35F0" w:rsidR="00482A0E" w:rsidRDefault="00994039" w:rsidP="00943BC2">
      <w:pPr>
        <w:rPr>
          <w:rStyle w:val="Hyperlink"/>
          <w:lang w:val="en-GB"/>
        </w:rPr>
      </w:pPr>
      <w:r>
        <w:lastRenderedPageBreak/>
        <w:t xml:space="preserve">Ova </w:t>
      </w:r>
      <w:r>
        <w:t>radionic</w:t>
      </w:r>
      <w:r w:rsidR="003264A0">
        <w:t>a temelji se na radionici s istim nazivom koju je pripremila</w:t>
      </w:r>
      <w:r>
        <w:t xml:space="preserve"> World Vision Australia</w:t>
      </w:r>
      <w:r w:rsidR="003264A0">
        <w:rPr>
          <w:lang w:val="hr-HR"/>
        </w:rPr>
        <w:t xml:space="preserve">: </w:t>
      </w:r>
      <w:r w:rsidR="003264A0">
        <w:rPr>
          <w:lang w:val="en-GB"/>
        </w:rPr>
        <w:t>World Vision Australia, “</w:t>
      </w:r>
      <w:r w:rsidR="003264A0" w:rsidRPr="00943BC2">
        <w:rPr>
          <w:lang w:val="en-GB"/>
        </w:rPr>
        <w:t>Global Food Inequality</w:t>
      </w:r>
      <w:r w:rsidR="003264A0">
        <w:rPr>
          <w:lang w:val="en-GB"/>
        </w:rPr>
        <w:t xml:space="preserve"> – Simulation Game,” 2015, </w:t>
      </w:r>
      <w:hyperlink r:id="rId11" w:history="1">
        <w:r w:rsidR="003264A0" w:rsidRPr="00736C94">
          <w:rPr>
            <w:rStyle w:val="Hyperlink"/>
            <w:lang w:val="en-GB"/>
          </w:rPr>
          <w:t>https://www.worldvision.com.au/docs/default-source/school-resources/global-food-inequality---simulation-game-instructions.pdf?sfvrsn=0</w:t>
        </w:r>
      </w:hyperlink>
    </w:p>
    <w:p w14:paraId="143F46DB" w14:textId="77777777" w:rsidR="003264A0" w:rsidRDefault="003264A0" w:rsidP="00943BC2">
      <w:pPr>
        <w:rPr>
          <w:rStyle w:val="Hyperlink"/>
          <w:lang w:val="en-GB"/>
        </w:rPr>
      </w:pPr>
    </w:p>
    <w:p w14:paraId="14BC9A68" w14:textId="1EF97534" w:rsidR="003264A0" w:rsidRDefault="003264A0" w:rsidP="003264A0">
      <w:r>
        <w:t>* NAPOMENA: Dolje je n</w:t>
      </w:r>
      <w:r>
        <w:t>apravljena tablica</w:t>
      </w:r>
      <w:r>
        <w:t xml:space="preserve"> koja</w:t>
      </w:r>
      <w:r>
        <w:t xml:space="preserve"> prikazuje distribuciju prema različitim veličinama grupe- 50, 30, 25 ili 10 učenika. Ovisno o veličini razreda, broj učenika u grupi će se morati korigirati. </w:t>
      </w:r>
    </w:p>
    <w:p w14:paraId="5A8E00AC" w14:textId="77777777" w:rsidR="003264A0" w:rsidRDefault="003264A0" w:rsidP="00943BC2">
      <w:pPr>
        <w:rPr>
          <w:rStyle w:val="Hyperlink"/>
          <w:lang w:val="en-GB"/>
        </w:rPr>
      </w:pPr>
    </w:p>
    <w:p w14:paraId="393FB2BF" w14:textId="178A0BB5" w:rsidR="00943BC2" w:rsidRDefault="0024137D" w:rsidP="003264A0">
      <w:pPr>
        <w:spacing w:line="240" w:lineRule="auto"/>
        <w:jc w:val="center"/>
        <w:rPr>
          <w:rFonts w:ascii="Cambria" w:hAnsi="Cambria"/>
          <w:lang w:val="hr-HR"/>
        </w:rPr>
      </w:pPr>
      <w:r w:rsidRPr="00DD7FF5">
        <w:rPr>
          <w:rFonts w:ascii="Cambria" w:hAnsi="Cambria"/>
          <w:noProof/>
          <w:lang w:val="hr-HR" w:eastAsia="hr-HR"/>
        </w:rPr>
        <w:lastRenderedPageBreak/>
        <w:drawing>
          <wp:inline distT="0" distB="0" distL="0" distR="0" wp14:anchorId="25EFDB39" wp14:editId="385597D0">
            <wp:extent cx="4126657" cy="6564220"/>
            <wp:effectExtent l="0" t="0" r="762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9-15 at 10.09.32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24"/>
                    <a:stretch/>
                  </pic:blipFill>
                  <pic:spPr bwMode="auto">
                    <a:xfrm>
                      <a:off x="0" y="0"/>
                      <a:ext cx="4151645" cy="6603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29677B" w14:textId="77777777" w:rsidR="003264A0" w:rsidRPr="003264A0" w:rsidRDefault="003264A0" w:rsidP="003264A0"/>
    <w:p w14:paraId="033617BF" w14:textId="77777777" w:rsidR="003264A0" w:rsidRPr="00DD7FF5" w:rsidRDefault="003264A0" w:rsidP="00943BC2">
      <w:pPr>
        <w:spacing w:line="240" w:lineRule="auto"/>
        <w:rPr>
          <w:rFonts w:ascii="Cambria" w:hAnsi="Cambria"/>
          <w:lang w:val="hr-HR"/>
        </w:rPr>
      </w:pPr>
    </w:p>
    <w:sectPr w:rsidR="003264A0" w:rsidRPr="00DD7FF5">
      <w:endnotePr>
        <w:numFmt w:val="decimal"/>
      </w:endnotePr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B62E5" w14:textId="77777777" w:rsidR="00F431E3" w:rsidRDefault="00F431E3" w:rsidP="00BC7763">
      <w:pPr>
        <w:spacing w:after="0" w:line="240" w:lineRule="auto"/>
      </w:pPr>
      <w:r>
        <w:separator/>
      </w:r>
    </w:p>
  </w:endnote>
  <w:endnote w:type="continuationSeparator" w:id="0">
    <w:p w14:paraId="72BD4E05" w14:textId="77777777" w:rsidR="00F431E3" w:rsidRDefault="00F431E3" w:rsidP="00BC7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2A8F0" w14:textId="77777777" w:rsidR="00F431E3" w:rsidRDefault="00F431E3" w:rsidP="00BC7763">
      <w:pPr>
        <w:spacing w:after="0" w:line="240" w:lineRule="auto"/>
      </w:pPr>
      <w:r>
        <w:separator/>
      </w:r>
    </w:p>
  </w:footnote>
  <w:footnote w:type="continuationSeparator" w:id="0">
    <w:p w14:paraId="5E80FAA8" w14:textId="77777777" w:rsidR="00F431E3" w:rsidRDefault="00F431E3" w:rsidP="00BC7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2549C"/>
    <w:multiLevelType w:val="hybridMultilevel"/>
    <w:tmpl w:val="05D8A8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A2661"/>
    <w:multiLevelType w:val="hybridMultilevel"/>
    <w:tmpl w:val="08C6E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0301A"/>
    <w:multiLevelType w:val="multilevel"/>
    <w:tmpl w:val="4704C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065C0"/>
    <w:multiLevelType w:val="hybridMultilevel"/>
    <w:tmpl w:val="810884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A24F8C"/>
    <w:multiLevelType w:val="hybridMultilevel"/>
    <w:tmpl w:val="FED49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658E2"/>
    <w:multiLevelType w:val="multilevel"/>
    <w:tmpl w:val="5DB6A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EB13AB"/>
    <w:multiLevelType w:val="hybridMultilevel"/>
    <w:tmpl w:val="416C40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E46621"/>
    <w:multiLevelType w:val="hybridMultilevel"/>
    <w:tmpl w:val="9D766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375E02"/>
    <w:multiLevelType w:val="hybridMultilevel"/>
    <w:tmpl w:val="5570FF42"/>
    <w:lvl w:ilvl="0" w:tplc="90A20082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EB4589"/>
    <w:multiLevelType w:val="hybridMultilevel"/>
    <w:tmpl w:val="8F16D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324DE"/>
    <w:multiLevelType w:val="hybridMultilevel"/>
    <w:tmpl w:val="2F066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A65C7"/>
    <w:multiLevelType w:val="hybridMultilevel"/>
    <w:tmpl w:val="A8FC6330"/>
    <w:lvl w:ilvl="0" w:tplc="F6C8DAD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CB3397"/>
    <w:multiLevelType w:val="hybridMultilevel"/>
    <w:tmpl w:val="47D4F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F6C73"/>
    <w:multiLevelType w:val="hybridMultilevel"/>
    <w:tmpl w:val="AA4C9E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503E22"/>
    <w:multiLevelType w:val="hybridMultilevel"/>
    <w:tmpl w:val="B81EE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7826C8"/>
    <w:multiLevelType w:val="multilevel"/>
    <w:tmpl w:val="01D6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C9645E"/>
    <w:multiLevelType w:val="hybridMultilevel"/>
    <w:tmpl w:val="AA1209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863EE5"/>
    <w:multiLevelType w:val="hybridMultilevel"/>
    <w:tmpl w:val="04301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B57781"/>
    <w:multiLevelType w:val="multilevel"/>
    <w:tmpl w:val="D21E8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DE0054"/>
    <w:multiLevelType w:val="multilevel"/>
    <w:tmpl w:val="92FC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142D3B"/>
    <w:multiLevelType w:val="hybridMultilevel"/>
    <w:tmpl w:val="C91CE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582EF7"/>
    <w:multiLevelType w:val="hybridMultilevel"/>
    <w:tmpl w:val="DDA6A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762BA1"/>
    <w:multiLevelType w:val="hybridMultilevel"/>
    <w:tmpl w:val="FF32E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9153E4"/>
    <w:multiLevelType w:val="hybridMultilevel"/>
    <w:tmpl w:val="534CFAD6"/>
    <w:lvl w:ilvl="0" w:tplc="F6C8DAD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B41064"/>
    <w:multiLevelType w:val="hybridMultilevel"/>
    <w:tmpl w:val="58ECAE1E"/>
    <w:lvl w:ilvl="0" w:tplc="90A20082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16"/>
  </w:num>
  <w:num w:numId="4">
    <w:abstractNumId w:val="0"/>
  </w:num>
  <w:num w:numId="5">
    <w:abstractNumId w:val="13"/>
  </w:num>
  <w:num w:numId="6">
    <w:abstractNumId w:val="23"/>
  </w:num>
  <w:num w:numId="7">
    <w:abstractNumId w:val="1"/>
  </w:num>
  <w:num w:numId="8">
    <w:abstractNumId w:val="11"/>
  </w:num>
  <w:num w:numId="9">
    <w:abstractNumId w:val="8"/>
  </w:num>
  <w:num w:numId="10">
    <w:abstractNumId w:val="14"/>
  </w:num>
  <w:num w:numId="11">
    <w:abstractNumId w:val="17"/>
  </w:num>
  <w:num w:numId="12">
    <w:abstractNumId w:val="15"/>
  </w:num>
  <w:num w:numId="13">
    <w:abstractNumId w:val="3"/>
  </w:num>
  <w:num w:numId="14">
    <w:abstractNumId w:val="9"/>
  </w:num>
  <w:num w:numId="15">
    <w:abstractNumId w:val="2"/>
  </w:num>
  <w:num w:numId="16">
    <w:abstractNumId w:val="5"/>
  </w:num>
  <w:num w:numId="17">
    <w:abstractNumId w:val="19"/>
  </w:num>
  <w:num w:numId="18">
    <w:abstractNumId w:val="18"/>
  </w:num>
  <w:num w:numId="19">
    <w:abstractNumId w:val="10"/>
  </w:num>
  <w:num w:numId="20">
    <w:abstractNumId w:val="12"/>
  </w:num>
  <w:num w:numId="21">
    <w:abstractNumId w:val="4"/>
  </w:num>
  <w:num w:numId="22">
    <w:abstractNumId w:val="20"/>
  </w:num>
  <w:num w:numId="23">
    <w:abstractNumId w:val="22"/>
  </w:num>
  <w:num w:numId="24">
    <w:abstractNumId w:val="2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763"/>
    <w:rsid w:val="0002118A"/>
    <w:rsid w:val="00042F3E"/>
    <w:rsid w:val="00086A04"/>
    <w:rsid w:val="000A48E5"/>
    <w:rsid w:val="000B0010"/>
    <w:rsid w:val="0012786A"/>
    <w:rsid w:val="0016513D"/>
    <w:rsid w:val="00165D19"/>
    <w:rsid w:val="001738E5"/>
    <w:rsid w:val="001E2AE7"/>
    <w:rsid w:val="00220587"/>
    <w:rsid w:val="0024137D"/>
    <w:rsid w:val="00245708"/>
    <w:rsid w:val="002B22F3"/>
    <w:rsid w:val="003264A0"/>
    <w:rsid w:val="004010B6"/>
    <w:rsid w:val="00460F64"/>
    <w:rsid w:val="00482A0E"/>
    <w:rsid w:val="005C4971"/>
    <w:rsid w:val="005E2567"/>
    <w:rsid w:val="006F4ABB"/>
    <w:rsid w:val="007542F3"/>
    <w:rsid w:val="007F1087"/>
    <w:rsid w:val="00827419"/>
    <w:rsid w:val="0086400D"/>
    <w:rsid w:val="008F0BE9"/>
    <w:rsid w:val="00926C11"/>
    <w:rsid w:val="00943BC2"/>
    <w:rsid w:val="00962F69"/>
    <w:rsid w:val="00993B3D"/>
    <w:rsid w:val="00994039"/>
    <w:rsid w:val="009A416D"/>
    <w:rsid w:val="00A42345"/>
    <w:rsid w:val="00AA4AEC"/>
    <w:rsid w:val="00AD58D7"/>
    <w:rsid w:val="00B052E2"/>
    <w:rsid w:val="00B0599E"/>
    <w:rsid w:val="00B378AC"/>
    <w:rsid w:val="00B63E7A"/>
    <w:rsid w:val="00B70010"/>
    <w:rsid w:val="00B76C23"/>
    <w:rsid w:val="00BC7763"/>
    <w:rsid w:val="00C53706"/>
    <w:rsid w:val="00C70FEC"/>
    <w:rsid w:val="00CC1090"/>
    <w:rsid w:val="00CE0532"/>
    <w:rsid w:val="00CF61CA"/>
    <w:rsid w:val="00D511C7"/>
    <w:rsid w:val="00DD7FF5"/>
    <w:rsid w:val="00E22532"/>
    <w:rsid w:val="00E543B3"/>
    <w:rsid w:val="00F131A7"/>
    <w:rsid w:val="00F42CFE"/>
    <w:rsid w:val="00F431E3"/>
    <w:rsid w:val="00F730B6"/>
    <w:rsid w:val="00FA0716"/>
    <w:rsid w:val="00FD5536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81868B"/>
  <w14:defaultImageDpi w14:val="300"/>
  <w15:docId w15:val="{BD305EBF-0B0F-4746-B9E6-6F63CC61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763"/>
    <w:pPr>
      <w:spacing w:after="160" w:line="259" w:lineRule="auto"/>
    </w:pPr>
    <w:rPr>
      <w:rFonts w:asciiTheme="minorHAnsi" w:eastAsiaTheme="minorHAnsi" w:hAnsiTheme="minorHAnsi"/>
      <w:sz w:val="22"/>
      <w:szCs w:val="22"/>
      <w:lang w:val="da-DK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3B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4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41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BC7763"/>
    <w:rPr>
      <w:rFonts w:asciiTheme="minorHAnsi" w:eastAsiaTheme="minorHAnsi" w:hAnsiTheme="minorHAnsi"/>
      <w:sz w:val="22"/>
      <w:szCs w:val="22"/>
      <w:lang w:val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77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7763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C7763"/>
    <w:pPr>
      <w:spacing w:after="0" w:line="240" w:lineRule="auto"/>
    </w:pPr>
    <w:rPr>
      <w:rFonts w:ascii="Times New Roman" w:eastAsiaTheme="minorEastAsia" w:hAnsi="Times New Roman"/>
      <w:sz w:val="24"/>
      <w:szCs w:val="24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C7763"/>
    <w:rPr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BC776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4AE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65D19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43BC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a-DK"/>
    </w:rPr>
  </w:style>
  <w:style w:type="character" w:styleId="CommentReference">
    <w:name w:val="annotation reference"/>
    <w:basedOn w:val="DefaultParagraphFont"/>
    <w:uiPriority w:val="99"/>
    <w:semiHidden/>
    <w:unhideWhenUsed/>
    <w:rsid w:val="00B76C2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C2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C23"/>
    <w:rPr>
      <w:rFonts w:asciiTheme="minorHAnsi" w:eastAsiaTheme="minorHAnsi" w:hAnsiTheme="minorHAnsi"/>
      <w:lang w:val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C2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C23"/>
    <w:rPr>
      <w:rFonts w:asciiTheme="minorHAnsi" w:eastAsiaTheme="minorHAnsi" w:hAnsiTheme="minorHAnsi"/>
      <w:b/>
      <w:bCs/>
      <w:sz w:val="20"/>
      <w:szCs w:val="20"/>
      <w:lang w:val="da-DK"/>
    </w:rPr>
  </w:style>
  <w:style w:type="paragraph" w:styleId="EndnoteText">
    <w:name w:val="endnote text"/>
    <w:basedOn w:val="Normal"/>
    <w:link w:val="EndnoteTextChar"/>
    <w:uiPriority w:val="99"/>
    <w:unhideWhenUsed/>
    <w:rsid w:val="00482A0E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82A0E"/>
    <w:rPr>
      <w:rFonts w:asciiTheme="minorHAnsi" w:eastAsiaTheme="minorHAnsi" w:hAnsiTheme="minorHAnsi"/>
      <w:lang w:val="da-DK"/>
    </w:rPr>
  </w:style>
  <w:style w:type="character" w:styleId="EndnoteReference">
    <w:name w:val="endnote reference"/>
    <w:basedOn w:val="DefaultParagraphFont"/>
    <w:uiPriority w:val="99"/>
    <w:unhideWhenUsed/>
    <w:rsid w:val="00482A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5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4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6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4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6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3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7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5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4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7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9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9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2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2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8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4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2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6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64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7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8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9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0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8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.undp.org/content/croatia/hr/home/post-2015/sdg-overview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orldvision.com.au/docs/default-source/school-resources/global-food-inequality---simulation-game-instructions.pdf?sfvrsn=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oe.int/en/web/compass/pover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draz.hr/media/291518/globalni%20ciljevi%20odrzivog%20razvoja%20do%202030_web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Hansen</dc:creator>
  <cp:keywords/>
  <dc:description/>
  <cp:lastModifiedBy>Ružica Jurčević</cp:lastModifiedBy>
  <cp:revision>17</cp:revision>
  <dcterms:created xsi:type="dcterms:W3CDTF">2016-09-05T18:04:00Z</dcterms:created>
  <dcterms:modified xsi:type="dcterms:W3CDTF">2018-01-09T13:32:00Z</dcterms:modified>
</cp:coreProperties>
</file>