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6C" w:rsidRPr="00F56CAD" w:rsidRDefault="002F400B" w:rsidP="00930D03">
      <w:pPr>
        <w:jc w:val="center"/>
        <w:rPr>
          <w:b/>
          <w:sz w:val="18"/>
          <w:szCs w:val="18"/>
          <w:u w:val="single"/>
        </w:rPr>
      </w:pPr>
      <w:r w:rsidRPr="00F56CAD">
        <w:rPr>
          <w:b/>
          <w:sz w:val="18"/>
          <w:szCs w:val="18"/>
          <w:u w:val="single"/>
        </w:rPr>
        <w:t>A</w:t>
      </w:r>
      <w:r w:rsidR="00930D03" w:rsidRPr="00F56CAD">
        <w:rPr>
          <w:b/>
          <w:sz w:val="18"/>
          <w:szCs w:val="18"/>
          <w:u w:val="single"/>
        </w:rPr>
        <w:t xml:space="preserve"> RASPORED – P</w:t>
      </w:r>
      <w:r w:rsidR="002E2821" w:rsidRPr="00F56CAD">
        <w:rPr>
          <w:b/>
          <w:sz w:val="18"/>
          <w:szCs w:val="18"/>
          <w:u w:val="single"/>
        </w:rPr>
        <w:t>ETAK</w:t>
      </w:r>
    </w:p>
    <w:tbl>
      <w:tblPr>
        <w:tblStyle w:val="Reetkatablice"/>
        <w:tblW w:w="0" w:type="auto"/>
        <w:tblLook w:val="04A0"/>
      </w:tblPr>
      <w:tblGrid>
        <w:gridCol w:w="579"/>
        <w:gridCol w:w="974"/>
        <w:gridCol w:w="1007"/>
        <w:gridCol w:w="1007"/>
        <w:gridCol w:w="1096"/>
        <w:gridCol w:w="1007"/>
        <w:gridCol w:w="1214"/>
        <w:gridCol w:w="1214"/>
        <w:gridCol w:w="1084"/>
        <w:gridCol w:w="1007"/>
        <w:gridCol w:w="823"/>
        <w:gridCol w:w="1002"/>
        <w:gridCol w:w="1150"/>
        <w:gridCol w:w="1056"/>
      </w:tblGrid>
      <w:tr w:rsidR="00F56CAD" w:rsidRPr="00F56CAD" w:rsidTr="00F56CAD">
        <w:tc>
          <w:tcPr>
            <w:tcW w:w="652" w:type="dxa"/>
          </w:tcPr>
          <w:p w:rsidR="00930D03" w:rsidRPr="00F072B9" w:rsidRDefault="002F400B" w:rsidP="00930D03">
            <w:pPr>
              <w:jc w:val="center"/>
              <w:rPr>
                <w:sz w:val="16"/>
                <w:szCs w:val="16"/>
              </w:rPr>
            </w:pPr>
            <w:r w:rsidRPr="00F072B9">
              <w:rPr>
                <w:sz w:val="16"/>
                <w:szCs w:val="16"/>
              </w:rPr>
              <w:t>REDNI BROJ SATA</w:t>
            </w:r>
          </w:p>
        </w:tc>
        <w:tc>
          <w:tcPr>
            <w:tcW w:w="1026" w:type="dxa"/>
            <w:shd w:val="clear" w:color="auto" w:fill="E5B8B7" w:themeFill="accent2" w:themeFillTint="66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F56CAD" w:rsidRDefault="002F400B" w:rsidP="00930D03">
            <w:pPr>
              <w:jc w:val="center"/>
              <w:rPr>
                <w:sz w:val="18"/>
                <w:szCs w:val="18"/>
              </w:rPr>
            </w:pPr>
            <w:r w:rsidRPr="00F56CAD">
              <w:rPr>
                <w:sz w:val="18"/>
                <w:szCs w:val="18"/>
              </w:rPr>
              <w:t>1. A</w:t>
            </w:r>
          </w:p>
        </w:tc>
        <w:tc>
          <w:tcPr>
            <w:tcW w:w="1062" w:type="dxa"/>
            <w:shd w:val="clear" w:color="auto" w:fill="E5B8B7" w:themeFill="accent2" w:themeFillTint="66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F56CAD" w:rsidRDefault="002F400B" w:rsidP="00930D03">
            <w:pPr>
              <w:jc w:val="center"/>
              <w:rPr>
                <w:sz w:val="18"/>
                <w:szCs w:val="18"/>
              </w:rPr>
            </w:pPr>
            <w:r w:rsidRPr="00F56CAD">
              <w:rPr>
                <w:sz w:val="18"/>
                <w:szCs w:val="18"/>
              </w:rPr>
              <w:t>2.A</w:t>
            </w:r>
          </w:p>
        </w:tc>
        <w:tc>
          <w:tcPr>
            <w:tcW w:w="1062" w:type="dxa"/>
            <w:shd w:val="clear" w:color="auto" w:fill="E5B8B7" w:themeFill="accent2" w:themeFillTint="66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F56CAD" w:rsidRDefault="002F400B" w:rsidP="00930D03">
            <w:pPr>
              <w:jc w:val="center"/>
              <w:rPr>
                <w:sz w:val="18"/>
                <w:szCs w:val="18"/>
              </w:rPr>
            </w:pPr>
            <w:r w:rsidRPr="00F56CAD">
              <w:rPr>
                <w:sz w:val="18"/>
                <w:szCs w:val="18"/>
              </w:rPr>
              <w:t>3.A</w:t>
            </w:r>
          </w:p>
        </w:tc>
        <w:tc>
          <w:tcPr>
            <w:tcW w:w="1157" w:type="dxa"/>
            <w:shd w:val="clear" w:color="auto" w:fill="E5B8B7" w:themeFill="accent2" w:themeFillTint="66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F56CAD" w:rsidRDefault="002F400B" w:rsidP="00930D03">
            <w:pPr>
              <w:jc w:val="center"/>
              <w:rPr>
                <w:sz w:val="18"/>
                <w:szCs w:val="18"/>
              </w:rPr>
            </w:pPr>
            <w:r w:rsidRPr="00F56CAD">
              <w:rPr>
                <w:sz w:val="18"/>
                <w:szCs w:val="18"/>
              </w:rPr>
              <w:t>4.A</w:t>
            </w:r>
          </w:p>
        </w:tc>
        <w:tc>
          <w:tcPr>
            <w:tcW w:w="1062" w:type="dxa"/>
            <w:shd w:val="clear" w:color="auto" w:fill="E5B8B7" w:themeFill="accent2" w:themeFillTint="66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F56CAD" w:rsidRDefault="002F400B" w:rsidP="00930D03">
            <w:pPr>
              <w:jc w:val="center"/>
              <w:rPr>
                <w:sz w:val="18"/>
                <w:szCs w:val="18"/>
              </w:rPr>
            </w:pPr>
            <w:r w:rsidRPr="00F56CAD">
              <w:rPr>
                <w:sz w:val="18"/>
                <w:szCs w:val="18"/>
              </w:rPr>
              <w:t>1.B</w:t>
            </w:r>
          </w:p>
        </w:tc>
        <w:tc>
          <w:tcPr>
            <w:tcW w:w="1283" w:type="dxa"/>
            <w:shd w:val="clear" w:color="auto" w:fill="E5B8B7" w:themeFill="accent2" w:themeFillTint="66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F56CAD" w:rsidRDefault="002F400B" w:rsidP="00930D03">
            <w:pPr>
              <w:jc w:val="center"/>
              <w:rPr>
                <w:sz w:val="18"/>
                <w:szCs w:val="18"/>
              </w:rPr>
            </w:pPr>
            <w:r w:rsidRPr="00F56CAD">
              <w:rPr>
                <w:sz w:val="18"/>
                <w:szCs w:val="18"/>
              </w:rPr>
              <w:t>2.B</w:t>
            </w:r>
          </w:p>
        </w:tc>
        <w:tc>
          <w:tcPr>
            <w:tcW w:w="1283" w:type="dxa"/>
            <w:shd w:val="clear" w:color="auto" w:fill="E5B8B7" w:themeFill="accent2" w:themeFillTint="66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F56CAD" w:rsidRDefault="002F400B" w:rsidP="00930D03">
            <w:pPr>
              <w:jc w:val="center"/>
              <w:rPr>
                <w:sz w:val="18"/>
                <w:szCs w:val="18"/>
              </w:rPr>
            </w:pPr>
            <w:r w:rsidRPr="00F56CAD">
              <w:rPr>
                <w:sz w:val="18"/>
                <w:szCs w:val="18"/>
              </w:rPr>
              <w:t>3.B</w:t>
            </w:r>
          </w:p>
        </w:tc>
        <w:tc>
          <w:tcPr>
            <w:tcW w:w="1144" w:type="dxa"/>
            <w:shd w:val="clear" w:color="auto" w:fill="E5B8B7" w:themeFill="accent2" w:themeFillTint="66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F56CAD" w:rsidRDefault="002F400B" w:rsidP="00930D03">
            <w:pPr>
              <w:jc w:val="center"/>
              <w:rPr>
                <w:sz w:val="18"/>
                <w:szCs w:val="18"/>
              </w:rPr>
            </w:pPr>
            <w:r w:rsidRPr="00F56CAD">
              <w:rPr>
                <w:sz w:val="18"/>
                <w:szCs w:val="18"/>
              </w:rPr>
              <w:t>4.B</w:t>
            </w:r>
          </w:p>
        </w:tc>
        <w:tc>
          <w:tcPr>
            <w:tcW w:w="1062" w:type="dxa"/>
            <w:shd w:val="clear" w:color="auto" w:fill="E5B8B7" w:themeFill="accent2" w:themeFillTint="66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F56CAD" w:rsidRDefault="002F400B" w:rsidP="00930D03">
            <w:pPr>
              <w:jc w:val="center"/>
              <w:rPr>
                <w:sz w:val="18"/>
                <w:szCs w:val="18"/>
              </w:rPr>
            </w:pPr>
            <w:r w:rsidRPr="00F56CAD">
              <w:rPr>
                <w:sz w:val="18"/>
                <w:szCs w:val="18"/>
              </w:rPr>
              <w:t>1.D</w:t>
            </w:r>
          </w:p>
        </w:tc>
        <w:tc>
          <w:tcPr>
            <w:tcW w:w="865" w:type="dxa"/>
            <w:shd w:val="clear" w:color="auto" w:fill="E5B8B7" w:themeFill="accent2" w:themeFillTint="66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F56CAD" w:rsidRDefault="002F400B" w:rsidP="00930D03">
            <w:pPr>
              <w:jc w:val="center"/>
              <w:rPr>
                <w:sz w:val="18"/>
                <w:szCs w:val="18"/>
              </w:rPr>
            </w:pPr>
            <w:r w:rsidRPr="00F56CAD">
              <w:rPr>
                <w:sz w:val="18"/>
                <w:szCs w:val="18"/>
              </w:rPr>
              <w:t>2.D</w:t>
            </w:r>
          </w:p>
        </w:tc>
        <w:tc>
          <w:tcPr>
            <w:tcW w:w="1057" w:type="dxa"/>
            <w:shd w:val="clear" w:color="auto" w:fill="E5B8B7" w:themeFill="accent2" w:themeFillTint="66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F56CAD" w:rsidRDefault="002F400B" w:rsidP="00930D03">
            <w:pPr>
              <w:jc w:val="center"/>
              <w:rPr>
                <w:sz w:val="18"/>
                <w:szCs w:val="18"/>
              </w:rPr>
            </w:pPr>
            <w:r w:rsidRPr="00F56CAD">
              <w:rPr>
                <w:sz w:val="18"/>
                <w:szCs w:val="18"/>
              </w:rPr>
              <w:t>1.E</w:t>
            </w:r>
          </w:p>
        </w:tc>
        <w:tc>
          <w:tcPr>
            <w:tcW w:w="1075" w:type="dxa"/>
            <w:shd w:val="clear" w:color="auto" w:fill="E5B8B7" w:themeFill="accent2" w:themeFillTint="66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F56CAD" w:rsidRDefault="002F400B" w:rsidP="00930D03">
            <w:pPr>
              <w:jc w:val="center"/>
              <w:rPr>
                <w:sz w:val="18"/>
                <w:szCs w:val="18"/>
              </w:rPr>
            </w:pPr>
            <w:r w:rsidRPr="00F56CAD">
              <w:rPr>
                <w:sz w:val="18"/>
                <w:szCs w:val="18"/>
              </w:rPr>
              <w:t>2.E</w:t>
            </w:r>
          </w:p>
        </w:tc>
        <w:tc>
          <w:tcPr>
            <w:tcW w:w="430" w:type="dxa"/>
            <w:shd w:val="clear" w:color="auto" w:fill="E5B8B7" w:themeFill="accent2" w:themeFillTint="66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F56CAD" w:rsidRDefault="002F400B" w:rsidP="00930D03">
            <w:pPr>
              <w:jc w:val="center"/>
              <w:rPr>
                <w:sz w:val="18"/>
                <w:szCs w:val="18"/>
              </w:rPr>
            </w:pPr>
            <w:r w:rsidRPr="00F56CAD">
              <w:rPr>
                <w:sz w:val="18"/>
                <w:szCs w:val="18"/>
              </w:rPr>
              <w:t>3.E</w:t>
            </w:r>
          </w:p>
        </w:tc>
      </w:tr>
      <w:tr w:rsidR="00F56CAD" w:rsidRPr="00F56CAD" w:rsidTr="00F56CAD">
        <w:tc>
          <w:tcPr>
            <w:tcW w:w="652" w:type="dxa"/>
          </w:tcPr>
          <w:p w:rsidR="00930D03" w:rsidRPr="00F072B9" w:rsidRDefault="002F400B" w:rsidP="00930D03">
            <w:pPr>
              <w:jc w:val="center"/>
              <w:rPr>
                <w:sz w:val="16"/>
                <w:szCs w:val="16"/>
              </w:rPr>
            </w:pPr>
            <w:r w:rsidRPr="00F072B9">
              <w:rPr>
                <w:sz w:val="16"/>
                <w:szCs w:val="16"/>
              </w:rPr>
              <w:t>0.</w:t>
            </w:r>
          </w:p>
        </w:tc>
        <w:tc>
          <w:tcPr>
            <w:tcW w:w="1026" w:type="dxa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F56CAD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930D03" w:rsidRPr="00F56CAD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</w:tr>
      <w:tr w:rsidR="00F56CAD" w:rsidRPr="00F56CAD" w:rsidTr="00F56CAD">
        <w:tc>
          <w:tcPr>
            <w:tcW w:w="652" w:type="dxa"/>
          </w:tcPr>
          <w:p w:rsidR="00F56CAD" w:rsidRPr="00F072B9" w:rsidRDefault="00F56CAD" w:rsidP="00930D03">
            <w:pPr>
              <w:jc w:val="center"/>
              <w:rPr>
                <w:sz w:val="16"/>
                <w:szCs w:val="16"/>
              </w:rPr>
            </w:pPr>
            <w:r w:rsidRPr="00F072B9">
              <w:rPr>
                <w:sz w:val="16"/>
                <w:szCs w:val="16"/>
              </w:rPr>
              <w:t>1.</w:t>
            </w:r>
          </w:p>
        </w:tc>
        <w:tc>
          <w:tcPr>
            <w:tcW w:w="1026" w:type="dxa"/>
            <w:vAlign w:val="bottom"/>
          </w:tcPr>
          <w:p w:rsidR="00F56CAD" w:rsidRPr="00FB1F8B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062" w:type="dxa"/>
            <w:vAlign w:val="bottom"/>
          </w:tcPr>
          <w:p w:rsidR="00F56CAD" w:rsidRPr="00FB1F8B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062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Sociologija</w:t>
            </w:r>
          </w:p>
          <w:p w:rsidR="00F072B9" w:rsidRPr="00FB1F8B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7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1062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  <w:p w:rsidR="00F072B9" w:rsidRPr="00395AF5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3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Poduzetništvo</w:t>
            </w:r>
          </w:p>
        </w:tc>
        <w:tc>
          <w:tcPr>
            <w:tcW w:w="1283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Osnove ekonomije</w:t>
            </w:r>
          </w:p>
        </w:tc>
        <w:tc>
          <w:tcPr>
            <w:tcW w:w="1144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Vježbenička tvrtka</w:t>
            </w:r>
          </w:p>
        </w:tc>
        <w:tc>
          <w:tcPr>
            <w:tcW w:w="1062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865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1057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EA514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  <w:p w:rsidR="00F072B9" w:rsidRPr="00EA5142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75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EA514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Konstrukcije</w:t>
            </w:r>
          </w:p>
          <w:p w:rsidR="00F072B9" w:rsidRPr="00EA5142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0" w:type="dxa"/>
            <w:vAlign w:val="bottom"/>
          </w:tcPr>
          <w:p w:rsidR="00F56CAD" w:rsidRPr="00EA5142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EA514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Konstrukcije</w:t>
            </w:r>
          </w:p>
        </w:tc>
      </w:tr>
      <w:tr w:rsidR="00F56CAD" w:rsidRPr="00F56CAD" w:rsidTr="00F56CAD">
        <w:tc>
          <w:tcPr>
            <w:tcW w:w="652" w:type="dxa"/>
          </w:tcPr>
          <w:p w:rsidR="00F56CAD" w:rsidRPr="00F072B9" w:rsidRDefault="00F56CAD" w:rsidP="00930D03">
            <w:pPr>
              <w:jc w:val="center"/>
              <w:rPr>
                <w:sz w:val="16"/>
                <w:szCs w:val="16"/>
              </w:rPr>
            </w:pPr>
            <w:r w:rsidRPr="00F072B9">
              <w:rPr>
                <w:sz w:val="16"/>
                <w:szCs w:val="16"/>
              </w:rPr>
              <w:t>2.</w:t>
            </w:r>
          </w:p>
        </w:tc>
        <w:tc>
          <w:tcPr>
            <w:tcW w:w="1026" w:type="dxa"/>
            <w:vAlign w:val="bottom"/>
          </w:tcPr>
          <w:p w:rsidR="00F56CAD" w:rsidRPr="00FB1F8B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1062" w:type="dxa"/>
            <w:vAlign w:val="bottom"/>
          </w:tcPr>
          <w:p w:rsidR="00F56CAD" w:rsidRPr="00FB1F8B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062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Sociologija</w:t>
            </w:r>
          </w:p>
          <w:p w:rsidR="00F072B9" w:rsidRPr="00FB1F8B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7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062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283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  <w:p w:rsidR="00F072B9" w:rsidRPr="00395AF5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3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Marketing</w:t>
            </w:r>
          </w:p>
          <w:p w:rsidR="00F072B9" w:rsidRPr="00395AF5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44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Vježbenička tvrtka</w:t>
            </w:r>
          </w:p>
        </w:tc>
        <w:tc>
          <w:tcPr>
            <w:tcW w:w="1062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 u struci</w:t>
            </w:r>
          </w:p>
        </w:tc>
        <w:tc>
          <w:tcPr>
            <w:tcW w:w="865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1057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EA514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  <w:p w:rsidR="00F072B9" w:rsidRPr="00EA5142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75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EA514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Konstrukcije</w:t>
            </w:r>
          </w:p>
          <w:p w:rsidR="00F072B9" w:rsidRPr="00EA5142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0" w:type="dxa"/>
            <w:vAlign w:val="bottom"/>
          </w:tcPr>
          <w:p w:rsidR="00F56CAD" w:rsidRPr="00EA5142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EA514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Konstrukcije</w:t>
            </w:r>
          </w:p>
        </w:tc>
      </w:tr>
      <w:tr w:rsidR="00F56CAD" w:rsidRPr="00F56CAD" w:rsidTr="00F56CAD">
        <w:tc>
          <w:tcPr>
            <w:tcW w:w="652" w:type="dxa"/>
          </w:tcPr>
          <w:p w:rsidR="00F56CAD" w:rsidRPr="00F072B9" w:rsidRDefault="00F56CAD" w:rsidP="00930D03">
            <w:pPr>
              <w:jc w:val="center"/>
              <w:rPr>
                <w:sz w:val="16"/>
                <w:szCs w:val="16"/>
              </w:rPr>
            </w:pPr>
            <w:r w:rsidRPr="00F072B9">
              <w:rPr>
                <w:sz w:val="16"/>
                <w:szCs w:val="16"/>
              </w:rPr>
              <w:t>3.</w:t>
            </w:r>
          </w:p>
        </w:tc>
        <w:tc>
          <w:tcPr>
            <w:tcW w:w="1026" w:type="dxa"/>
            <w:vAlign w:val="bottom"/>
          </w:tcPr>
          <w:p w:rsidR="00F56CAD" w:rsidRPr="00FB1F8B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1062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F072B9" w:rsidRPr="00FB1F8B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62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F072B9" w:rsidRPr="00FB1F8B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7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Politika i gospodarstvo</w:t>
            </w:r>
          </w:p>
          <w:p w:rsidR="00F072B9" w:rsidRPr="00395AF5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62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Osnove ekonomije</w:t>
            </w:r>
          </w:p>
          <w:p w:rsidR="00F072B9" w:rsidRPr="00395AF5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3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Poduzetništvo</w:t>
            </w:r>
          </w:p>
          <w:p w:rsidR="00F072B9" w:rsidRPr="00395AF5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3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Računovodstvo</w:t>
            </w:r>
          </w:p>
          <w:p w:rsidR="00F072B9" w:rsidRPr="00395AF5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44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 (dodatna nastava)</w:t>
            </w:r>
          </w:p>
        </w:tc>
        <w:tc>
          <w:tcPr>
            <w:tcW w:w="1062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 u struci</w:t>
            </w:r>
          </w:p>
          <w:p w:rsidR="00F072B9" w:rsidRPr="00395AF5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5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1057" w:type="dxa"/>
            <w:vAlign w:val="bottom"/>
          </w:tcPr>
          <w:p w:rsidR="00F072B9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EA514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Etika </w:t>
            </w:r>
          </w:p>
          <w:p w:rsidR="00F56CAD" w:rsidRPr="00EA5142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EA514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Vjeronauk</w:t>
            </w:r>
          </w:p>
        </w:tc>
        <w:tc>
          <w:tcPr>
            <w:tcW w:w="1075" w:type="dxa"/>
            <w:vAlign w:val="bottom"/>
          </w:tcPr>
          <w:p w:rsidR="00F56CAD" w:rsidRDefault="000F0B6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Prezentacijske vještine</w:t>
            </w:r>
          </w:p>
          <w:p w:rsidR="00F072B9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F072B9" w:rsidRPr="00EA5142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0" w:type="dxa"/>
            <w:vAlign w:val="bottom"/>
          </w:tcPr>
          <w:p w:rsidR="00F56CAD" w:rsidRPr="00EA5142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EA514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Oblikovanje i projektiranje proizvoda</w:t>
            </w:r>
          </w:p>
        </w:tc>
      </w:tr>
      <w:tr w:rsidR="00F56CAD" w:rsidRPr="00F56CAD" w:rsidTr="00F56CAD">
        <w:tc>
          <w:tcPr>
            <w:tcW w:w="652" w:type="dxa"/>
          </w:tcPr>
          <w:p w:rsidR="00F56CAD" w:rsidRPr="00F072B9" w:rsidRDefault="00F56CAD" w:rsidP="00930D03">
            <w:pPr>
              <w:jc w:val="center"/>
              <w:rPr>
                <w:sz w:val="16"/>
                <w:szCs w:val="16"/>
              </w:rPr>
            </w:pPr>
            <w:r w:rsidRPr="00F072B9">
              <w:rPr>
                <w:sz w:val="16"/>
                <w:szCs w:val="16"/>
              </w:rPr>
              <w:t>4.</w:t>
            </w:r>
          </w:p>
        </w:tc>
        <w:tc>
          <w:tcPr>
            <w:tcW w:w="1026" w:type="dxa"/>
            <w:vAlign w:val="bottom"/>
          </w:tcPr>
          <w:p w:rsidR="00F56CAD" w:rsidRPr="00FB1F8B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062" w:type="dxa"/>
            <w:vAlign w:val="bottom"/>
          </w:tcPr>
          <w:p w:rsidR="00F56CAD" w:rsidRPr="00FB1F8B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1062" w:type="dxa"/>
            <w:vAlign w:val="bottom"/>
          </w:tcPr>
          <w:p w:rsidR="00F56CAD" w:rsidRPr="00FB1F8B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57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  <w:p w:rsidR="00F072B9" w:rsidRPr="00395AF5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62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83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Osnove turizma (izborni)</w:t>
            </w:r>
          </w:p>
        </w:tc>
        <w:tc>
          <w:tcPr>
            <w:tcW w:w="1283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Statistika</w:t>
            </w:r>
          </w:p>
          <w:p w:rsidR="00F072B9" w:rsidRPr="00395AF5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44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  <w:p w:rsidR="00F072B9" w:rsidRPr="00395AF5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62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65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1057" w:type="dxa"/>
            <w:vAlign w:val="bottom"/>
          </w:tcPr>
          <w:p w:rsidR="00F56CAD" w:rsidRPr="00EA5142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EA514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075" w:type="dxa"/>
            <w:vAlign w:val="bottom"/>
          </w:tcPr>
          <w:p w:rsidR="00F56CAD" w:rsidRPr="00EA5142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EA514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Dizajnersko crtanje</w:t>
            </w:r>
          </w:p>
        </w:tc>
        <w:tc>
          <w:tcPr>
            <w:tcW w:w="430" w:type="dxa"/>
            <w:vAlign w:val="bottom"/>
          </w:tcPr>
          <w:p w:rsidR="00F56CAD" w:rsidRPr="00EA5142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EA514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  <w:r w:rsidR="00A2700D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(dodatna)</w:t>
            </w:r>
          </w:p>
        </w:tc>
      </w:tr>
      <w:tr w:rsidR="00F56CAD" w:rsidRPr="00F56CAD" w:rsidTr="00F56CAD">
        <w:tc>
          <w:tcPr>
            <w:tcW w:w="652" w:type="dxa"/>
          </w:tcPr>
          <w:p w:rsidR="00F56CAD" w:rsidRPr="00F072B9" w:rsidRDefault="00F56CAD" w:rsidP="00930D03">
            <w:pPr>
              <w:jc w:val="center"/>
              <w:rPr>
                <w:sz w:val="16"/>
                <w:szCs w:val="16"/>
              </w:rPr>
            </w:pPr>
            <w:r w:rsidRPr="00F072B9">
              <w:rPr>
                <w:sz w:val="16"/>
                <w:szCs w:val="16"/>
              </w:rPr>
              <w:t>5.</w:t>
            </w:r>
          </w:p>
        </w:tc>
        <w:tc>
          <w:tcPr>
            <w:tcW w:w="1026" w:type="dxa"/>
            <w:vAlign w:val="bottom"/>
          </w:tcPr>
          <w:p w:rsidR="00F56CAD" w:rsidRPr="00FB1F8B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Etika </w:t>
            </w: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Vjeronauk</w:t>
            </w:r>
          </w:p>
        </w:tc>
        <w:tc>
          <w:tcPr>
            <w:tcW w:w="1062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  <w:p w:rsidR="00F072B9" w:rsidRPr="00FB1F8B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62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F072B9" w:rsidRPr="00FB1F8B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7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  <w:p w:rsidR="00F072B9" w:rsidRPr="00395AF5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62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283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F072B9" w:rsidRPr="00395AF5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3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F072B9" w:rsidRPr="00395AF5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44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 (dodatna nastava)</w:t>
            </w:r>
          </w:p>
        </w:tc>
        <w:tc>
          <w:tcPr>
            <w:tcW w:w="1062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  <w:p w:rsidR="00F072B9" w:rsidRPr="00395AF5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5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1057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EA514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  <w:p w:rsidR="00F072B9" w:rsidRPr="00EA5142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75" w:type="dxa"/>
            <w:vAlign w:val="bottom"/>
          </w:tcPr>
          <w:p w:rsidR="00F56CAD" w:rsidRPr="00EA5142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EA514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Dizajnersko crtanje</w:t>
            </w:r>
          </w:p>
        </w:tc>
        <w:tc>
          <w:tcPr>
            <w:tcW w:w="430" w:type="dxa"/>
            <w:vAlign w:val="bottom"/>
          </w:tcPr>
          <w:p w:rsidR="00F56CAD" w:rsidRPr="00EA5142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EA514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Tehnologija proizvodnje</w:t>
            </w:r>
          </w:p>
        </w:tc>
      </w:tr>
      <w:tr w:rsidR="00F56CAD" w:rsidRPr="00F56CAD" w:rsidTr="00F56CAD">
        <w:tc>
          <w:tcPr>
            <w:tcW w:w="652" w:type="dxa"/>
          </w:tcPr>
          <w:p w:rsidR="00F56CAD" w:rsidRPr="00F072B9" w:rsidRDefault="00F56CAD" w:rsidP="00930D03">
            <w:pPr>
              <w:jc w:val="center"/>
              <w:rPr>
                <w:sz w:val="16"/>
                <w:szCs w:val="16"/>
              </w:rPr>
            </w:pPr>
            <w:r w:rsidRPr="00F072B9">
              <w:rPr>
                <w:sz w:val="16"/>
                <w:szCs w:val="16"/>
              </w:rPr>
              <w:t>6.</w:t>
            </w:r>
          </w:p>
        </w:tc>
        <w:tc>
          <w:tcPr>
            <w:tcW w:w="1026" w:type="dxa"/>
            <w:vAlign w:val="bottom"/>
          </w:tcPr>
          <w:p w:rsidR="00F56CAD" w:rsidRPr="00FB1F8B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1062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Sat razrednika</w:t>
            </w:r>
          </w:p>
          <w:p w:rsidR="00F072B9" w:rsidRPr="00FB1F8B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62" w:type="dxa"/>
            <w:vAlign w:val="bottom"/>
          </w:tcPr>
          <w:p w:rsidR="00F56CAD" w:rsidRPr="00FB1F8B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157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Filozofija</w:t>
            </w:r>
          </w:p>
          <w:p w:rsidR="00F072B9" w:rsidRPr="00395AF5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62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F072B9" w:rsidRPr="00395AF5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3" w:type="dxa"/>
            <w:vAlign w:val="bottom"/>
          </w:tcPr>
          <w:p w:rsidR="00F072B9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Etika </w:t>
            </w:r>
          </w:p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Vjeronauk</w:t>
            </w:r>
          </w:p>
          <w:p w:rsidR="00F072B9" w:rsidRPr="00395AF5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3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Bankarstvo i osiguranje</w:t>
            </w:r>
          </w:p>
        </w:tc>
        <w:tc>
          <w:tcPr>
            <w:tcW w:w="1144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s dopisivanjem I</w:t>
            </w:r>
          </w:p>
        </w:tc>
        <w:tc>
          <w:tcPr>
            <w:tcW w:w="1062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Osnove računalstva</w:t>
            </w:r>
          </w:p>
        </w:tc>
        <w:tc>
          <w:tcPr>
            <w:tcW w:w="865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1057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EA514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F072B9" w:rsidRPr="00EA5142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75" w:type="dxa"/>
            <w:vAlign w:val="bottom"/>
          </w:tcPr>
          <w:p w:rsidR="00F56CAD" w:rsidRDefault="000F0B6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Nacrtna geometrija</w:t>
            </w:r>
          </w:p>
          <w:p w:rsidR="00F072B9" w:rsidRPr="00EA5142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0" w:type="dxa"/>
            <w:vAlign w:val="bottom"/>
          </w:tcPr>
          <w:p w:rsidR="00F56CAD" w:rsidRPr="00EA5142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EA514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Sat razrednika</w:t>
            </w:r>
          </w:p>
        </w:tc>
      </w:tr>
      <w:tr w:rsidR="00F56CAD" w:rsidRPr="00F56CAD" w:rsidTr="00F56CAD">
        <w:tc>
          <w:tcPr>
            <w:tcW w:w="652" w:type="dxa"/>
          </w:tcPr>
          <w:p w:rsidR="00F56CAD" w:rsidRPr="00F072B9" w:rsidRDefault="00F56CAD" w:rsidP="00930D03">
            <w:pPr>
              <w:jc w:val="center"/>
              <w:rPr>
                <w:sz w:val="16"/>
                <w:szCs w:val="16"/>
              </w:rPr>
            </w:pPr>
            <w:r w:rsidRPr="00F072B9">
              <w:rPr>
                <w:sz w:val="16"/>
                <w:szCs w:val="16"/>
              </w:rPr>
              <w:t>7.</w:t>
            </w:r>
          </w:p>
        </w:tc>
        <w:tc>
          <w:tcPr>
            <w:tcW w:w="1026" w:type="dxa"/>
            <w:vAlign w:val="bottom"/>
          </w:tcPr>
          <w:p w:rsidR="00F56CAD" w:rsidRP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62" w:type="dxa"/>
            <w:vAlign w:val="bottom"/>
          </w:tcPr>
          <w:p w:rsidR="00F56CAD" w:rsidRPr="00FB1F8B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062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Logika</w:t>
            </w:r>
          </w:p>
          <w:p w:rsidR="00F072B9" w:rsidRPr="00FB1F8B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7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062" w:type="dxa"/>
          </w:tcPr>
          <w:p w:rsidR="00F56CAD" w:rsidRPr="00F56CAD" w:rsidRDefault="00F56CAD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Računovodstvo troškova i imovine</w:t>
            </w:r>
          </w:p>
        </w:tc>
        <w:tc>
          <w:tcPr>
            <w:tcW w:w="1283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Bankarstvo i osiguranje</w:t>
            </w:r>
          </w:p>
        </w:tc>
        <w:tc>
          <w:tcPr>
            <w:tcW w:w="1144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Bankarstvo i osiguranje</w:t>
            </w:r>
          </w:p>
        </w:tc>
        <w:tc>
          <w:tcPr>
            <w:tcW w:w="1062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Osnove računalstva</w:t>
            </w:r>
          </w:p>
        </w:tc>
        <w:tc>
          <w:tcPr>
            <w:tcW w:w="865" w:type="dxa"/>
            <w:vAlign w:val="bottom"/>
          </w:tcPr>
          <w:p w:rsidR="00F56CAD" w:rsidRPr="00395AF5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395AF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1057" w:type="dxa"/>
            <w:vAlign w:val="bottom"/>
          </w:tcPr>
          <w:p w:rsidR="00F56CAD" w:rsidRPr="00EA5142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EA514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1075" w:type="dxa"/>
            <w:vAlign w:val="bottom"/>
          </w:tcPr>
          <w:p w:rsidR="00F56CAD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EA514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Sat razrednika</w:t>
            </w:r>
          </w:p>
          <w:p w:rsidR="00F072B9" w:rsidRPr="00EA5142" w:rsidRDefault="00F072B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0" w:type="dxa"/>
            <w:vAlign w:val="bottom"/>
          </w:tcPr>
          <w:p w:rsidR="00F56CAD" w:rsidRPr="00EA5142" w:rsidRDefault="00F56CA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EA514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Namještaj i zdravlje (izborni)</w:t>
            </w:r>
          </w:p>
        </w:tc>
      </w:tr>
      <w:tr w:rsidR="00F56CAD" w:rsidRPr="00F56CAD" w:rsidTr="00F56CAD">
        <w:tc>
          <w:tcPr>
            <w:tcW w:w="652" w:type="dxa"/>
          </w:tcPr>
          <w:p w:rsidR="00F56CAD" w:rsidRPr="00F072B9" w:rsidRDefault="00F56CAD" w:rsidP="00930D03">
            <w:pPr>
              <w:jc w:val="center"/>
              <w:rPr>
                <w:sz w:val="16"/>
                <w:szCs w:val="16"/>
              </w:rPr>
            </w:pPr>
            <w:r w:rsidRPr="00F072B9">
              <w:rPr>
                <w:sz w:val="16"/>
                <w:szCs w:val="16"/>
              </w:rPr>
              <w:t>8.</w:t>
            </w:r>
          </w:p>
        </w:tc>
        <w:tc>
          <w:tcPr>
            <w:tcW w:w="1026" w:type="dxa"/>
          </w:tcPr>
          <w:p w:rsidR="00F56CAD" w:rsidRPr="00F56CAD" w:rsidRDefault="00F56CAD" w:rsidP="00930D03">
            <w:pPr>
              <w:jc w:val="center"/>
              <w:rPr>
                <w:sz w:val="18"/>
                <w:szCs w:val="18"/>
              </w:rPr>
            </w:pPr>
          </w:p>
          <w:p w:rsidR="00F56CAD" w:rsidRPr="00F56CAD" w:rsidRDefault="00F56CAD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F56CAD" w:rsidRPr="00F56CAD" w:rsidRDefault="00F56CAD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F56CAD" w:rsidRPr="00F56CAD" w:rsidRDefault="00F56CAD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F56CAD" w:rsidRPr="00F56CAD" w:rsidRDefault="00F56CAD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F56CAD" w:rsidRPr="00F56CAD" w:rsidRDefault="00F56CAD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F56CAD" w:rsidRPr="00F56CAD" w:rsidRDefault="00F56CAD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F56CAD" w:rsidRPr="00F56CAD" w:rsidRDefault="00F56CAD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F56CAD" w:rsidRPr="00F56CAD" w:rsidRDefault="00F56CAD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F56CAD" w:rsidRPr="00F56CAD" w:rsidRDefault="00F56CAD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F56CAD" w:rsidRPr="00F56CAD" w:rsidRDefault="00F56CAD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F56CAD" w:rsidRPr="00F56CAD" w:rsidRDefault="00F56CAD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F56CAD" w:rsidRPr="00F56CAD" w:rsidRDefault="00F56CAD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F56CAD" w:rsidRPr="00F56CAD" w:rsidRDefault="00F56CAD" w:rsidP="00930D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0D03" w:rsidRPr="00F56CAD" w:rsidRDefault="00930D03" w:rsidP="00930D03">
      <w:pPr>
        <w:jc w:val="center"/>
        <w:rPr>
          <w:sz w:val="18"/>
          <w:szCs w:val="18"/>
        </w:rPr>
      </w:pPr>
    </w:p>
    <w:sectPr w:rsidR="00930D03" w:rsidRPr="00F56CAD" w:rsidSect="00930D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0D03"/>
    <w:rsid w:val="000F0B6A"/>
    <w:rsid w:val="002E2821"/>
    <w:rsid w:val="002F400B"/>
    <w:rsid w:val="004C3002"/>
    <w:rsid w:val="007C6C84"/>
    <w:rsid w:val="008B4D3D"/>
    <w:rsid w:val="00930D03"/>
    <w:rsid w:val="00A2700D"/>
    <w:rsid w:val="00CE7D6C"/>
    <w:rsid w:val="00F072B9"/>
    <w:rsid w:val="00F33E41"/>
    <w:rsid w:val="00F5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F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dcterms:created xsi:type="dcterms:W3CDTF">2020-03-18T19:21:00Z</dcterms:created>
  <dcterms:modified xsi:type="dcterms:W3CDTF">2020-04-02T10:37:00Z</dcterms:modified>
</cp:coreProperties>
</file>