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3D" w:rsidRPr="0042185F" w:rsidRDefault="00C1313D" w:rsidP="00C1313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2185F">
        <w:rPr>
          <w:rFonts w:ascii="Times New Roman" w:hAnsi="Times New Roman" w:cs="Times New Roman"/>
          <w:b/>
          <w:color w:val="002060"/>
          <w:sz w:val="32"/>
          <w:szCs w:val="32"/>
        </w:rPr>
        <w:t>Srednja škola Glina</w:t>
      </w:r>
    </w:p>
    <w:p w:rsidR="00AE1D8E" w:rsidRPr="0042185F" w:rsidRDefault="00AE1D8E" w:rsidP="00C1313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2185F">
        <w:rPr>
          <w:rFonts w:ascii="Times New Roman" w:hAnsi="Times New Roman" w:cs="Times New Roman"/>
          <w:b/>
          <w:color w:val="002060"/>
          <w:sz w:val="32"/>
          <w:szCs w:val="32"/>
        </w:rPr>
        <w:t>Frankopanska 30, Glina</w:t>
      </w:r>
    </w:p>
    <w:p w:rsidR="00652614" w:rsidRPr="0042185F" w:rsidRDefault="00AE1D8E" w:rsidP="00C1313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2185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PROVEDBENI PLAN I </w:t>
      </w:r>
      <w:r w:rsidR="00652614" w:rsidRPr="0042185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ORGANIZACIJA NASTAVE </w:t>
      </w:r>
    </w:p>
    <w:p w:rsidR="00091311" w:rsidRPr="0042185F" w:rsidRDefault="00AE1D8E" w:rsidP="0009131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2185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u školskoj godini </w:t>
      </w:r>
      <w:r w:rsidR="00091311" w:rsidRPr="0042185F">
        <w:rPr>
          <w:rFonts w:ascii="Times New Roman" w:hAnsi="Times New Roman" w:cs="Times New Roman"/>
          <w:b/>
          <w:color w:val="002060"/>
          <w:sz w:val="32"/>
          <w:szCs w:val="32"/>
        </w:rPr>
        <w:t>2020./2021.</w:t>
      </w:r>
    </w:p>
    <w:p w:rsidR="00AE1D8E" w:rsidRDefault="00AE1D8E" w:rsidP="00325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10D" w:rsidRDefault="0059510D" w:rsidP="003255B5">
      <w:pPr>
        <w:jc w:val="both"/>
        <w:rPr>
          <w:rFonts w:ascii="Times New Roman" w:hAnsi="Times New Roman" w:cs="Times New Roman"/>
          <w:sz w:val="28"/>
          <w:szCs w:val="28"/>
        </w:rPr>
      </w:pPr>
      <w:r w:rsidRPr="0059510D">
        <w:rPr>
          <w:rFonts w:ascii="Times New Roman" w:hAnsi="Times New Roman" w:cs="Times New Roman"/>
          <w:sz w:val="28"/>
          <w:szCs w:val="28"/>
        </w:rPr>
        <w:t>Odgojno-obrazovni rad u 2020./2021. školskoj godini organizira se u uvjetima povezanima s epidemijom bolesti COVID-19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5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0B6" w:rsidRDefault="00A870B6" w:rsidP="0032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Hrvatski zavod za javno zdravstvo i Ministarstvo znanosti i obrazovanja 24. kolovoza 2020. izdaje Upute za sprječavanje i suzbijanje epidemije COVID-19, a </w:t>
      </w:r>
      <w:r w:rsidR="0059510D">
        <w:rPr>
          <w:rFonts w:ascii="Times New Roman" w:hAnsi="Times New Roman" w:cs="Times New Roman"/>
          <w:sz w:val="28"/>
          <w:szCs w:val="28"/>
        </w:rPr>
        <w:t>Ministarstvo znanosti i obrazovanja 29. kolovoza 2020. objavljuje dokument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510D">
        <w:rPr>
          <w:rFonts w:ascii="Times New Roman" w:hAnsi="Times New Roman" w:cs="Times New Roman"/>
          <w:sz w:val="28"/>
          <w:szCs w:val="28"/>
        </w:rPr>
        <w:t xml:space="preserve"> Modeli i preporuke za rad u uvjetima povezanima s COVID-19 u k</w:t>
      </w:r>
      <w:r>
        <w:rPr>
          <w:rFonts w:ascii="Times New Roman" w:hAnsi="Times New Roman" w:cs="Times New Roman"/>
          <w:sz w:val="28"/>
          <w:szCs w:val="28"/>
        </w:rPr>
        <w:t>ojem se predlažu</w:t>
      </w:r>
      <w:r w:rsidR="0059510D">
        <w:rPr>
          <w:rFonts w:ascii="Times New Roman" w:hAnsi="Times New Roman" w:cs="Times New Roman"/>
          <w:sz w:val="28"/>
          <w:szCs w:val="28"/>
        </w:rPr>
        <w:t xml:space="preserve"> modeli i nude preporuke za odgojno-obrazovni rad i izvođenj</w:t>
      </w:r>
      <w:r>
        <w:rPr>
          <w:rFonts w:ascii="Times New Roman" w:hAnsi="Times New Roman" w:cs="Times New Roman"/>
          <w:sz w:val="28"/>
          <w:szCs w:val="28"/>
        </w:rPr>
        <w:t>e nastave u vrtićima i školama, a prethodne su Upute njegov sastavni dio.</w:t>
      </w:r>
    </w:p>
    <w:p w:rsidR="00A870B6" w:rsidRDefault="00A870B6" w:rsidP="0032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dokumentu se predlažu tri modela odgojno-obrazovnog rada, a to su:</w:t>
      </w:r>
    </w:p>
    <w:p w:rsidR="00A870B6" w:rsidRDefault="00A870B6" w:rsidP="0032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 A: odgojno-obrazovni rad i nastava u ustanovi</w:t>
      </w:r>
    </w:p>
    <w:p w:rsidR="00A870B6" w:rsidRDefault="00A870B6" w:rsidP="0032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Model B: </w:t>
      </w:r>
      <w:r w:rsidR="00CF7269">
        <w:rPr>
          <w:rFonts w:ascii="Times New Roman" w:hAnsi="Times New Roman" w:cs="Times New Roman"/>
          <w:sz w:val="28"/>
          <w:szCs w:val="28"/>
        </w:rPr>
        <w:t>mješoviti oblik odgojno-obrazovnog rada/nastave (dio u ustanovi, dio na daljinu)</w:t>
      </w:r>
    </w:p>
    <w:p w:rsidR="00CF7269" w:rsidRDefault="00CF7269" w:rsidP="0032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 C: odgojno-obrazovni rad i nastava na daljinu</w:t>
      </w:r>
    </w:p>
    <w:p w:rsidR="003535B4" w:rsidRDefault="003535B4" w:rsidP="0032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Riječ je o fleksibilnim modelima koji se na lokalnoj razini mogu mijenjati i dopunjavati, a o primjeni pojedinoga modela odlučuje škola u suradnji s osnivačem i lokalnim stožerom.</w:t>
      </w:r>
    </w:p>
    <w:p w:rsidR="003535B4" w:rsidRDefault="00CF7269" w:rsidP="0032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15. sjednici Nastavničkog vijeća Srednje škole Glina održanoj 27. kolovoza 2020., predstavljene su Upute, a na 36. sjednici Školskoj odbora Srednje škole Glina održanoj 31. kolovoza 2020. dokument Modeli i preporuke. Školski odbor suglasan je sa odlukom Nastavničkog vijeća da će se </w:t>
      </w:r>
      <w:r w:rsidR="003535B4">
        <w:rPr>
          <w:rFonts w:ascii="Times New Roman" w:hAnsi="Times New Roman" w:cs="Times New Roman"/>
          <w:sz w:val="28"/>
          <w:szCs w:val="28"/>
        </w:rPr>
        <w:t xml:space="preserve">odgojno-obrazovni rad </w:t>
      </w:r>
      <w:r>
        <w:rPr>
          <w:rFonts w:ascii="Times New Roman" w:hAnsi="Times New Roman" w:cs="Times New Roman"/>
          <w:sz w:val="28"/>
          <w:szCs w:val="28"/>
        </w:rPr>
        <w:t>u školskoj godini 2020./2021.</w:t>
      </w:r>
      <w:r w:rsidR="003535B4">
        <w:rPr>
          <w:rFonts w:ascii="Times New Roman" w:hAnsi="Times New Roman" w:cs="Times New Roman"/>
          <w:sz w:val="28"/>
          <w:szCs w:val="28"/>
        </w:rPr>
        <w:t xml:space="preserve"> izvoditi prema</w:t>
      </w:r>
    </w:p>
    <w:p w:rsidR="0042185F" w:rsidRDefault="0042185F" w:rsidP="00325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269" w:rsidRPr="00AE1D8E" w:rsidRDefault="003535B4" w:rsidP="003535B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1D8E">
        <w:rPr>
          <w:rFonts w:ascii="Times New Roman" w:hAnsi="Times New Roman" w:cs="Times New Roman"/>
          <w:b/>
          <w:color w:val="0070C0"/>
          <w:sz w:val="28"/>
          <w:szCs w:val="28"/>
        </w:rPr>
        <w:t>Modelu A: odgojno-obrazovni rad i nastava u ustanovi</w:t>
      </w:r>
    </w:p>
    <w:p w:rsidR="003255B5" w:rsidRPr="00652614" w:rsidRDefault="003255B5" w:rsidP="00AE1D8E">
      <w:pPr>
        <w:rPr>
          <w:b/>
          <w:color w:val="002060"/>
          <w:sz w:val="32"/>
          <w:szCs w:val="32"/>
        </w:rPr>
      </w:pPr>
    </w:p>
    <w:p w:rsidR="00091311" w:rsidRPr="00BE2631" w:rsidRDefault="0070378D" w:rsidP="00AE1D8E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E2631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RA</w:t>
      </w:r>
      <w:r w:rsidR="00652614" w:rsidRPr="00BE2631">
        <w:rPr>
          <w:rFonts w:ascii="Times New Roman" w:hAnsi="Times New Roman" w:cs="Times New Roman"/>
          <w:b/>
          <w:i/>
          <w:color w:val="0070C0"/>
          <w:sz w:val="28"/>
          <w:szCs w:val="28"/>
        </w:rPr>
        <w:t>SPORED DOLASKA I BORAVAK</w:t>
      </w:r>
      <w:r w:rsidRPr="00BE263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UČENIKA U ŠKOLI</w:t>
      </w:r>
    </w:p>
    <w:p w:rsidR="00BE2631" w:rsidRPr="00AE1D8E" w:rsidRDefault="00BE2631" w:rsidP="00AE1D8E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AE1D8E" w:rsidRPr="00384BFA" w:rsidRDefault="00AE1D8E" w:rsidP="00091311">
      <w:pPr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Početak nastavne godine: 7. rujna 2020.</w:t>
      </w:r>
    </w:p>
    <w:p w:rsidR="001F6846" w:rsidRPr="00384BFA" w:rsidRDefault="001F6846" w:rsidP="00091311">
      <w:pPr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Učenici u školu dolaze samostalno ili organiziranim prijevozom.</w:t>
      </w:r>
    </w:p>
    <w:p w:rsidR="00091311" w:rsidRPr="00384BFA" w:rsidRDefault="00091311" w:rsidP="00091311">
      <w:pPr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Učenici su dužni pridržavati se rasporeda ulaska u školu te svih uputa.</w:t>
      </w:r>
    </w:p>
    <w:p w:rsidR="00091311" w:rsidRPr="00384BFA" w:rsidRDefault="00091311" w:rsidP="00091311">
      <w:pPr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 xml:space="preserve">Učenici putnici ulaze u školu </w:t>
      </w:r>
      <w:r w:rsidR="00653254">
        <w:rPr>
          <w:rFonts w:ascii="Times New Roman" w:hAnsi="Times New Roman" w:cs="Times New Roman"/>
          <w:sz w:val="28"/>
          <w:szCs w:val="28"/>
        </w:rPr>
        <w:t xml:space="preserve">najkasnije </w:t>
      </w:r>
      <w:r w:rsidRPr="00384BFA">
        <w:rPr>
          <w:rFonts w:ascii="Times New Roman" w:hAnsi="Times New Roman" w:cs="Times New Roman"/>
          <w:sz w:val="28"/>
          <w:szCs w:val="28"/>
        </w:rPr>
        <w:t>u 7.55 na prednji ulaz škole.</w:t>
      </w:r>
    </w:p>
    <w:p w:rsidR="005169EF" w:rsidRPr="0095318A" w:rsidRDefault="005169EF" w:rsidP="00091311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668" w:type="dxa"/>
        <w:tblLook w:val="04A0" w:firstRow="1" w:lastRow="0" w:firstColumn="1" w:lastColumn="0" w:noHBand="0" w:noVBand="1"/>
      </w:tblPr>
      <w:tblGrid>
        <w:gridCol w:w="1170"/>
        <w:gridCol w:w="1048"/>
        <w:gridCol w:w="1837"/>
        <w:gridCol w:w="720"/>
        <w:gridCol w:w="1459"/>
        <w:gridCol w:w="1603"/>
        <w:gridCol w:w="1831"/>
      </w:tblGrid>
      <w:tr w:rsidR="00B115F8" w:rsidRPr="00BE2631" w:rsidTr="00867B00">
        <w:trPr>
          <w:trHeight w:val="65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E2631">
              <w:rPr>
                <w:b/>
                <w:color w:val="0070C0"/>
                <w:sz w:val="28"/>
                <w:szCs w:val="28"/>
              </w:rPr>
              <w:t>Vrijeme</w:t>
            </w:r>
          </w:p>
          <w:p w:rsidR="009F56D5" w:rsidRPr="00BE2631" w:rsidRDefault="009F56D5" w:rsidP="0046283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E2631">
              <w:rPr>
                <w:b/>
                <w:color w:val="0070C0"/>
                <w:sz w:val="28"/>
                <w:szCs w:val="28"/>
              </w:rPr>
              <w:t>dolaska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D41013" w:rsidP="0046283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E2631">
              <w:rPr>
                <w:b/>
                <w:color w:val="0070C0"/>
                <w:sz w:val="28"/>
                <w:szCs w:val="28"/>
              </w:rPr>
              <w:t>Razr. odjel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 w:rsidRPr="00BE2631">
              <w:rPr>
                <w:b/>
                <w:color w:val="0070C0"/>
                <w:sz w:val="28"/>
                <w:szCs w:val="28"/>
              </w:rPr>
              <w:t>Ulaz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E2631">
              <w:rPr>
                <w:b/>
                <w:color w:val="0070C0"/>
                <w:sz w:val="28"/>
                <w:szCs w:val="28"/>
              </w:rPr>
              <w:t>Učionica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E2631">
              <w:rPr>
                <w:b/>
                <w:color w:val="0070C0"/>
                <w:sz w:val="28"/>
                <w:szCs w:val="28"/>
              </w:rPr>
              <w:t>Korištenje</w:t>
            </w:r>
          </w:p>
          <w:p w:rsidR="00B115F8" w:rsidRPr="00BE2631" w:rsidRDefault="00B115F8" w:rsidP="0046283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 w:rsidRPr="00BE2631">
              <w:rPr>
                <w:b/>
                <w:color w:val="0070C0"/>
                <w:sz w:val="28"/>
                <w:szCs w:val="28"/>
              </w:rPr>
              <w:t xml:space="preserve">WC-a </w:t>
            </w:r>
            <w:r w:rsidRPr="00BE2631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E2631">
              <w:rPr>
                <w:b/>
                <w:color w:val="0070C0"/>
                <w:sz w:val="28"/>
                <w:szCs w:val="28"/>
              </w:rPr>
              <w:t>Veliki odmor</w:t>
            </w:r>
          </w:p>
        </w:tc>
      </w:tr>
      <w:tr w:rsidR="00B115F8" w:rsidRPr="00BE2631" w:rsidTr="00867B00">
        <w:trPr>
          <w:trHeight w:val="62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>7.40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>1.a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 xml:space="preserve">glavni ulaz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2631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 xml:space="preserve">prizemlje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prizemlje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 xml:space="preserve">dvorište ispred škole </w:t>
            </w:r>
          </w:p>
        </w:tc>
      </w:tr>
      <w:tr w:rsidR="00B115F8" w:rsidRPr="00BE2631" w:rsidTr="00867B00">
        <w:trPr>
          <w:trHeight w:val="62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F8" w:rsidRPr="00BE2631" w:rsidRDefault="00B115F8" w:rsidP="004628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1.b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 xml:space="preserve"> ulaz dvorana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263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kat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kat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dvorište ispred škole</w:t>
            </w:r>
          </w:p>
        </w:tc>
      </w:tr>
      <w:tr w:rsidR="00B115F8" w:rsidRPr="00BE2631" w:rsidTr="00867B00">
        <w:trPr>
          <w:trHeight w:val="63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F8" w:rsidRPr="00BE2631" w:rsidRDefault="00B115F8" w:rsidP="004628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>1.d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 xml:space="preserve">ulaz dvorana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263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novi dio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novi dio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školsko</w:t>
            </w:r>
          </w:p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igralište</w:t>
            </w:r>
          </w:p>
        </w:tc>
      </w:tr>
      <w:tr w:rsidR="00B115F8" w:rsidRPr="00BE2631" w:rsidTr="00867B00">
        <w:trPr>
          <w:trHeight w:val="61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>7.45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>2.a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 xml:space="preserve">glavni ulaz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26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prizemlje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prizemlje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dvorište ispred škole</w:t>
            </w:r>
          </w:p>
        </w:tc>
      </w:tr>
      <w:tr w:rsidR="00B115F8" w:rsidRPr="00BE2631" w:rsidTr="00867B00">
        <w:trPr>
          <w:trHeight w:val="62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5F8" w:rsidRPr="00BE2631" w:rsidRDefault="00B115F8" w:rsidP="004628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>2.b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 xml:space="preserve">ulaz dvorana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263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 xml:space="preserve">novi dio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novi dio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B1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školsko</w:t>
            </w:r>
          </w:p>
          <w:p w:rsidR="00B115F8" w:rsidRPr="00BE2631" w:rsidRDefault="00B115F8" w:rsidP="00B1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igralište</w:t>
            </w:r>
          </w:p>
        </w:tc>
      </w:tr>
      <w:tr w:rsidR="00B115F8" w:rsidRPr="00BE2631" w:rsidTr="00867B00">
        <w:trPr>
          <w:trHeight w:val="634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5F8" w:rsidRPr="00BE2631" w:rsidRDefault="00B115F8" w:rsidP="004628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>2.d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 xml:space="preserve">glavni ulaz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263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prizemlje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prizemlje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dvorište ispred škole</w:t>
            </w:r>
          </w:p>
        </w:tc>
      </w:tr>
      <w:tr w:rsidR="00B115F8" w:rsidRPr="00BE2631" w:rsidTr="00867B00">
        <w:trPr>
          <w:trHeight w:val="625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F8" w:rsidRPr="00BE2631" w:rsidRDefault="00B115F8" w:rsidP="004628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2.e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 xml:space="preserve">glavni ulaz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263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kat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kat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dvorište ispred škole</w:t>
            </w:r>
          </w:p>
        </w:tc>
      </w:tr>
      <w:tr w:rsidR="00867B00" w:rsidRPr="00BE2631" w:rsidTr="00867B00">
        <w:trPr>
          <w:trHeight w:val="62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>7.50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>3.a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 xml:space="preserve"> ulaz dvorana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263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novi dio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novi dio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00" w:rsidRPr="00BE2631" w:rsidRDefault="00867B00" w:rsidP="00B1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školsko</w:t>
            </w:r>
          </w:p>
          <w:p w:rsidR="00867B00" w:rsidRPr="00BE2631" w:rsidRDefault="00867B00" w:rsidP="00B1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igralište</w:t>
            </w:r>
          </w:p>
        </w:tc>
      </w:tr>
      <w:tr w:rsidR="00867B00" w:rsidRPr="00BE2631" w:rsidTr="00867B00">
        <w:trPr>
          <w:trHeight w:val="62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B00" w:rsidRPr="00BE2631" w:rsidRDefault="00867B00" w:rsidP="004628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>3.b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glavni ulaz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263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kat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kat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dvorište ispred škole</w:t>
            </w:r>
          </w:p>
        </w:tc>
      </w:tr>
      <w:tr w:rsidR="00867B00" w:rsidRPr="00BE2631" w:rsidTr="00867B00">
        <w:trPr>
          <w:trHeight w:val="62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B00" w:rsidRPr="00BE2631" w:rsidRDefault="00867B00" w:rsidP="004628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>3.d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 xml:space="preserve">glavni ulaz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263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prizemlje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prizemlje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dvorište ispred škole</w:t>
            </w:r>
          </w:p>
        </w:tc>
      </w:tr>
      <w:tr w:rsidR="00867B00" w:rsidRPr="00BE2631" w:rsidTr="00867B00">
        <w:trPr>
          <w:trHeight w:val="634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00" w:rsidRPr="00BE2631" w:rsidRDefault="00867B00" w:rsidP="004628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ulaz dvorana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prizemlje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prizemlje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00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školsko igralište</w:t>
            </w:r>
          </w:p>
        </w:tc>
      </w:tr>
      <w:tr w:rsidR="00B115F8" w:rsidRPr="00BE2631" w:rsidTr="00867B00">
        <w:trPr>
          <w:trHeight w:val="61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5F8" w:rsidRPr="00BE2631" w:rsidRDefault="00091311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>7.55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>4.a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ulaz dvorana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26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prizemlje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prizemlje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867B00" w:rsidP="00B1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dvorište ispred škole</w:t>
            </w:r>
          </w:p>
        </w:tc>
      </w:tr>
      <w:tr w:rsidR="00B115F8" w:rsidRPr="00BE2631" w:rsidTr="00867B00">
        <w:trPr>
          <w:trHeight w:val="62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>4.b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glavni ulaz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263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kat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kat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dvorište ispred škole</w:t>
            </w:r>
          </w:p>
        </w:tc>
      </w:tr>
      <w:tr w:rsidR="00B115F8" w:rsidRPr="00BE2631" w:rsidTr="00867B00">
        <w:trPr>
          <w:trHeight w:val="644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F8" w:rsidRPr="00BE2631" w:rsidRDefault="00B115F8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b/>
                <w:sz w:val="28"/>
                <w:szCs w:val="28"/>
              </w:rPr>
              <w:t>4.e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glavni ulaz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26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prizemlje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prizemlje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8" w:rsidRPr="00BE2631" w:rsidRDefault="00867B00" w:rsidP="004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31">
              <w:rPr>
                <w:rFonts w:ascii="Times New Roman" w:hAnsi="Times New Roman" w:cs="Times New Roman"/>
                <w:sz w:val="28"/>
                <w:szCs w:val="28"/>
              </w:rPr>
              <w:t>dvorište ispred škole</w:t>
            </w:r>
          </w:p>
        </w:tc>
        <w:bookmarkStart w:id="0" w:name="_GoBack"/>
        <w:bookmarkEnd w:id="0"/>
      </w:tr>
    </w:tbl>
    <w:p w:rsidR="003C2ECC" w:rsidRPr="003C2ECC" w:rsidRDefault="00091311" w:rsidP="003C2EC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E2631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DOLAZAK U</w:t>
      </w:r>
      <w:r w:rsidR="00AE1D8E" w:rsidRPr="00BE26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ČENIKA </w:t>
      </w:r>
      <w:r w:rsidR="00786A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 DJELATNIKA </w:t>
      </w:r>
      <w:r w:rsidR="00AE1D8E" w:rsidRPr="00BE2631">
        <w:rPr>
          <w:rFonts w:ascii="Times New Roman" w:hAnsi="Times New Roman" w:cs="Times New Roman"/>
          <w:b/>
          <w:color w:val="0070C0"/>
          <w:sz w:val="28"/>
          <w:szCs w:val="28"/>
        </w:rPr>
        <w:t>U</w:t>
      </w:r>
      <w:r w:rsidRPr="00BE26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ŠKOLU</w:t>
      </w:r>
    </w:p>
    <w:p w:rsidR="00C9008B" w:rsidRPr="00384BFA" w:rsidRDefault="00786A9C" w:rsidP="00C9008B">
      <w:pPr>
        <w:tabs>
          <w:tab w:val="left" w:pos="2175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9008B" w:rsidRPr="00384BFA">
        <w:rPr>
          <w:rFonts w:ascii="Times New Roman" w:hAnsi="Times New Roman" w:cs="Times New Roman"/>
          <w:sz w:val="28"/>
          <w:szCs w:val="28"/>
        </w:rPr>
        <w:t xml:space="preserve">Zabranjen je ulazak u školu osobama koje su bolesne ili su u samoizolaciji. </w:t>
      </w:r>
    </w:p>
    <w:p w:rsidR="00091311" w:rsidRPr="00384BFA" w:rsidRDefault="00091311" w:rsidP="00C9008B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 xml:space="preserve">Prije dolaska u školu, učenici </w:t>
      </w:r>
      <w:r w:rsidR="00786A9C" w:rsidRPr="00384BFA">
        <w:rPr>
          <w:rFonts w:ascii="Times New Roman" w:hAnsi="Times New Roman" w:cs="Times New Roman"/>
          <w:sz w:val="28"/>
          <w:szCs w:val="28"/>
        </w:rPr>
        <w:t>i svi djelatnici škole obvezni su mjeriti</w:t>
      </w:r>
      <w:r w:rsidRPr="00384BFA">
        <w:rPr>
          <w:rFonts w:ascii="Times New Roman" w:hAnsi="Times New Roman" w:cs="Times New Roman"/>
          <w:sz w:val="28"/>
          <w:szCs w:val="28"/>
        </w:rPr>
        <w:t xml:space="preserve"> tjelesnu temperaturu.</w:t>
      </w:r>
    </w:p>
    <w:p w:rsidR="00786A9C" w:rsidRPr="00384BFA" w:rsidRDefault="00762415" w:rsidP="00C9008B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U slučaju povišene tjelesne temp</w:t>
      </w:r>
      <w:r w:rsidR="00652614" w:rsidRPr="00384BFA">
        <w:rPr>
          <w:rFonts w:ascii="Times New Roman" w:hAnsi="Times New Roman" w:cs="Times New Roman"/>
          <w:sz w:val="28"/>
          <w:szCs w:val="28"/>
        </w:rPr>
        <w:t>erature, kontaktirati školu i liječnika obiteljske medicine radi daljnjeg postupanja.</w:t>
      </w:r>
    </w:p>
    <w:p w:rsidR="00091311" w:rsidRPr="00384BFA" w:rsidRDefault="00091311" w:rsidP="00C9008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4BFA">
        <w:rPr>
          <w:rFonts w:ascii="Times New Roman" w:hAnsi="Times New Roman" w:cs="Times New Roman"/>
          <w:b/>
          <w:color w:val="FF0000"/>
          <w:sz w:val="28"/>
          <w:szCs w:val="28"/>
        </w:rPr>
        <w:t>Molimo učenike da prvoga dana nastave ponesu svoje zaštitne maske.</w:t>
      </w:r>
    </w:p>
    <w:p w:rsidR="00BE2631" w:rsidRDefault="00091311" w:rsidP="00BE2631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S</w:t>
      </w:r>
      <w:r w:rsidR="00AE1D8E" w:rsidRPr="00384BFA">
        <w:rPr>
          <w:rFonts w:ascii="Times New Roman" w:hAnsi="Times New Roman" w:cs="Times New Roman"/>
          <w:sz w:val="28"/>
          <w:szCs w:val="28"/>
        </w:rPr>
        <w:t>isačko-moslavačka županija kao o</w:t>
      </w:r>
      <w:r w:rsidRPr="00384BFA">
        <w:rPr>
          <w:rFonts w:ascii="Times New Roman" w:hAnsi="Times New Roman" w:cs="Times New Roman"/>
          <w:sz w:val="28"/>
          <w:szCs w:val="28"/>
        </w:rPr>
        <w:t>snivač škole, osigurala je po 4 pamučne maske za sve učenike koje će im bi</w:t>
      </w:r>
      <w:r w:rsidR="00C9008B" w:rsidRPr="00384BFA">
        <w:rPr>
          <w:rFonts w:ascii="Times New Roman" w:hAnsi="Times New Roman" w:cs="Times New Roman"/>
          <w:sz w:val="28"/>
          <w:szCs w:val="28"/>
        </w:rPr>
        <w:t xml:space="preserve">ti </w:t>
      </w:r>
      <w:r w:rsidR="00BE2631" w:rsidRPr="00384BFA">
        <w:rPr>
          <w:rFonts w:ascii="Times New Roman" w:hAnsi="Times New Roman" w:cs="Times New Roman"/>
          <w:sz w:val="28"/>
          <w:szCs w:val="28"/>
        </w:rPr>
        <w:t>podijeljene.</w:t>
      </w:r>
    </w:p>
    <w:p w:rsidR="00384BFA" w:rsidRPr="00384BFA" w:rsidRDefault="00384BFA" w:rsidP="00BE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08B" w:rsidRDefault="00B837FC" w:rsidP="00BE263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E2631">
        <w:rPr>
          <w:rFonts w:ascii="Times New Roman" w:hAnsi="Times New Roman" w:cs="Times New Roman"/>
          <w:b/>
          <w:color w:val="0070C0"/>
          <w:sz w:val="28"/>
          <w:szCs w:val="28"/>
        </w:rPr>
        <w:t>IZVOĐENJE ODGOJNO-OBRAZOVNOG PROCESA</w:t>
      </w:r>
    </w:p>
    <w:p w:rsidR="003C2ECC" w:rsidRPr="00384BFA" w:rsidRDefault="003C2ECC" w:rsidP="003C2ECC">
      <w:pPr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Koliko god je moguće, prilikom ulaska i izlaska iz ustanove te boravka u ustanovi, nastojat će se smanjiti fizički kontakt (bliski kontakt):</w:t>
      </w:r>
    </w:p>
    <w:p w:rsidR="003C2ECC" w:rsidRPr="00384BFA" w:rsidRDefault="003C2ECC" w:rsidP="003C2EC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učenika iz istog razrednog odjela</w:t>
      </w:r>
    </w:p>
    <w:p w:rsidR="003C2ECC" w:rsidRPr="00384BFA" w:rsidRDefault="003C2ECC" w:rsidP="003C2EC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 xml:space="preserve">učenika i nastavnika u istom razrednom odjelu </w:t>
      </w:r>
    </w:p>
    <w:p w:rsidR="003C2ECC" w:rsidRPr="00384BFA" w:rsidRDefault="003C2ECC" w:rsidP="003C2EC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učenika i nastavnika iz jednog razrednog odjela s učenicima i nastavnicima drugih razrednih odjela</w:t>
      </w:r>
    </w:p>
    <w:p w:rsidR="003C2ECC" w:rsidRPr="00384BFA" w:rsidRDefault="003C2ECC" w:rsidP="003C2EC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učenika i ostalih djelatnika škole</w:t>
      </w:r>
    </w:p>
    <w:p w:rsidR="003C2ECC" w:rsidRDefault="003C2ECC" w:rsidP="003C2EC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djelatnika međusobno</w:t>
      </w:r>
    </w:p>
    <w:p w:rsidR="00384BFA" w:rsidRPr="00384BFA" w:rsidRDefault="00384BFA" w:rsidP="003C2EC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ovlaštenih i neovlaštenih osoba</w:t>
      </w:r>
    </w:p>
    <w:p w:rsidR="00384BFA" w:rsidRDefault="00384BFA" w:rsidP="001076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289" w:rsidRPr="00384BFA" w:rsidRDefault="00C94289" w:rsidP="001076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BFA">
        <w:rPr>
          <w:rFonts w:ascii="Times New Roman" w:hAnsi="Times New Roman" w:cs="Times New Roman"/>
          <w:b/>
          <w:sz w:val="28"/>
          <w:szCs w:val="28"/>
          <w:u w:val="single"/>
        </w:rPr>
        <w:t>Prvi dan nastave</w:t>
      </w:r>
    </w:p>
    <w:p w:rsidR="0010765E" w:rsidRPr="00384BFA" w:rsidRDefault="0010765E" w:rsidP="0010765E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 xml:space="preserve">Učenike će, prema rasporedu dolaska, dočekati razrednici </w:t>
      </w:r>
      <w:r w:rsidR="00C001B8" w:rsidRPr="00384BFA">
        <w:rPr>
          <w:rFonts w:ascii="Times New Roman" w:hAnsi="Times New Roman" w:cs="Times New Roman"/>
          <w:sz w:val="28"/>
          <w:szCs w:val="28"/>
        </w:rPr>
        <w:t xml:space="preserve">i odvesti </w:t>
      </w:r>
      <w:r w:rsidR="00BE2631" w:rsidRPr="00384BFA">
        <w:rPr>
          <w:rFonts w:ascii="Times New Roman" w:hAnsi="Times New Roman" w:cs="Times New Roman"/>
          <w:sz w:val="28"/>
          <w:szCs w:val="28"/>
        </w:rPr>
        <w:t xml:space="preserve">u pripadajuće </w:t>
      </w:r>
      <w:r w:rsidRPr="00384BFA">
        <w:rPr>
          <w:rFonts w:ascii="Times New Roman" w:hAnsi="Times New Roman" w:cs="Times New Roman"/>
          <w:sz w:val="28"/>
          <w:szCs w:val="28"/>
        </w:rPr>
        <w:t xml:space="preserve">učionice, upoznati s epidemiološkim mjerama kojih se trebaju pridržavati te ostalim dokumentima škole. Prvoga dana nastave učenici imaju </w:t>
      </w:r>
      <w:r w:rsidRPr="00384BFA">
        <w:rPr>
          <w:rFonts w:ascii="Times New Roman" w:hAnsi="Times New Roman" w:cs="Times New Roman"/>
          <w:b/>
          <w:sz w:val="28"/>
          <w:szCs w:val="28"/>
        </w:rPr>
        <w:t>4 školska sata</w:t>
      </w:r>
      <w:r w:rsidRPr="00384BFA">
        <w:rPr>
          <w:rFonts w:ascii="Times New Roman" w:hAnsi="Times New Roman" w:cs="Times New Roman"/>
          <w:sz w:val="28"/>
          <w:szCs w:val="28"/>
        </w:rPr>
        <w:t xml:space="preserve"> i </w:t>
      </w:r>
      <w:r w:rsidR="00BE2631" w:rsidRPr="00384BFA">
        <w:rPr>
          <w:rFonts w:ascii="Times New Roman" w:hAnsi="Times New Roman" w:cs="Times New Roman"/>
          <w:sz w:val="28"/>
          <w:szCs w:val="28"/>
        </w:rPr>
        <w:t>isključivo su s razrednicima koji</w:t>
      </w:r>
      <w:r w:rsidRPr="00384BFA">
        <w:rPr>
          <w:rFonts w:ascii="Times New Roman" w:hAnsi="Times New Roman" w:cs="Times New Roman"/>
          <w:sz w:val="28"/>
          <w:szCs w:val="28"/>
        </w:rPr>
        <w:t xml:space="preserve"> će </w:t>
      </w:r>
      <w:r w:rsidR="00C001B8" w:rsidRPr="00384BFA">
        <w:rPr>
          <w:rFonts w:ascii="Times New Roman" w:hAnsi="Times New Roman" w:cs="Times New Roman"/>
          <w:sz w:val="28"/>
          <w:szCs w:val="28"/>
        </w:rPr>
        <w:t xml:space="preserve">ih informirati o školskom </w:t>
      </w:r>
      <w:r w:rsidRPr="00384BFA">
        <w:rPr>
          <w:rFonts w:ascii="Times New Roman" w:hAnsi="Times New Roman" w:cs="Times New Roman"/>
          <w:sz w:val="28"/>
          <w:szCs w:val="28"/>
        </w:rPr>
        <w:t>rasporedu, održavanje nastave i organizaciji rada.</w:t>
      </w:r>
    </w:p>
    <w:p w:rsidR="00384BFA" w:rsidRDefault="00384BFA" w:rsidP="001076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254" w:rsidRDefault="00653254" w:rsidP="001076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2110" w:rsidRDefault="00302110" w:rsidP="001076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B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Trajanje školskog</w:t>
      </w:r>
      <w:r w:rsidR="00193F2A" w:rsidRPr="00384BFA">
        <w:rPr>
          <w:rFonts w:ascii="Times New Roman" w:hAnsi="Times New Roman" w:cs="Times New Roman"/>
          <w:b/>
          <w:sz w:val="28"/>
          <w:szCs w:val="28"/>
          <w:u w:val="single"/>
        </w:rPr>
        <w:t xml:space="preserve"> sata i raspored školskog zvona</w:t>
      </w:r>
    </w:p>
    <w:p w:rsidR="00653254" w:rsidRPr="00384BFA" w:rsidRDefault="00653254" w:rsidP="001076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F2A" w:rsidRPr="00384BFA" w:rsidRDefault="00193F2A" w:rsidP="0010765E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Nastava započinje u 8.00 sati, a nastavni sat izvodi se u trajanju od 45 minuta.</w:t>
      </w:r>
    </w:p>
    <w:p w:rsidR="00302110" w:rsidRPr="00384BFA" w:rsidRDefault="00193F2A" w:rsidP="003021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A">
        <w:rPr>
          <w:rFonts w:ascii="Times New Roman" w:hAnsi="Times New Roman" w:cs="Times New Roman"/>
          <w:b/>
          <w:sz w:val="28"/>
          <w:szCs w:val="28"/>
        </w:rPr>
        <w:t>š</w:t>
      </w:r>
      <w:r w:rsidR="00302110" w:rsidRPr="00384BFA">
        <w:rPr>
          <w:rFonts w:ascii="Times New Roman" w:hAnsi="Times New Roman" w:cs="Times New Roman"/>
          <w:b/>
          <w:sz w:val="28"/>
          <w:szCs w:val="28"/>
        </w:rPr>
        <w:t xml:space="preserve">kolski </w:t>
      </w:r>
      <w:r w:rsidRPr="00384BFA">
        <w:rPr>
          <w:rFonts w:ascii="Times New Roman" w:hAnsi="Times New Roman" w:cs="Times New Roman"/>
          <w:b/>
          <w:sz w:val="28"/>
          <w:szCs w:val="28"/>
        </w:rPr>
        <w:t>s</w:t>
      </w:r>
      <w:r w:rsidR="00302110" w:rsidRPr="00384BFA">
        <w:rPr>
          <w:rFonts w:ascii="Times New Roman" w:hAnsi="Times New Roman" w:cs="Times New Roman"/>
          <w:b/>
          <w:sz w:val="28"/>
          <w:szCs w:val="28"/>
        </w:rPr>
        <w:t>at: 8.00 – 8.45</w:t>
      </w:r>
    </w:p>
    <w:p w:rsidR="00302110" w:rsidRPr="00384BFA" w:rsidRDefault="00193F2A" w:rsidP="003021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A">
        <w:rPr>
          <w:rFonts w:ascii="Times New Roman" w:hAnsi="Times New Roman" w:cs="Times New Roman"/>
          <w:b/>
          <w:sz w:val="28"/>
          <w:szCs w:val="28"/>
        </w:rPr>
        <w:t>školski s</w:t>
      </w:r>
      <w:r w:rsidR="00302110" w:rsidRPr="00384BFA">
        <w:rPr>
          <w:rFonts w:ascii="Times New Roman" w:hAnsi="Times New Roman" w:cs="Times New Roman"/>
          <w:b/>
          <w:sz w:val="28"/>
          <w:szCs w:val="28"/>
        </w:rPr>
        <w:t xml:space="preserve">at: </w:t>
      </w:r>
      <w:r w:rsidRPr="00384BFA">
        <w:rPr>
          <w:rFonts w:ascii="Times New Roman" w:hAnsi="Times New Roman" w:cs="Times New Roman"/>
          <w:b/>
          <w:sz w:val="28"/>
          <w:szCs w:val="28"/>
        </w:rPr>
        <w:t>8.50 – 9.35</w:t>
      </w:r>
    </w:p>
    <w:p w:rsidR="00193F2A" w:rsidRPr="00384BFA" w:rsidRDefault="00193F2A" w:rsidP="003021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A">
        <w:rPr>
          <w:rFonts w:ascii="Times New Roman" w:hAnsi="Times New Roman" w:cs="Times New Roman"/>
          <w:b/>
          <w:sz w:val="28"/>
          <w:szCs w:val="28"/>
        </w:rPr>
        <w:t>školski sat: 9.40 – 10.25</w:t>
      </w:r>
    </w:p>
    <w:p w:rsidR="00193F2A" w:rsidRPr="00384BFA" w:rsidRDefault="00193F2A" w:rsidP="00193F2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4BFA">
        <w:rPr>
          <w:rFonts w:ascii="Times New Roman" w:hAnsi="Times New Roman" w:cs="Times New Roman"/>
          <w:b/>
          <w:color w:val="FF0000"/>
          <w:sz w:val="28"/>
          <w:szCs w:val="28"/>
        </w:rPr>
        <w:t>veliki odmor i mogućnost izlaska učenika na otvoreno prema rasporedu</w:t>
      </w:r>
      <w:r w:rsidR="00B13F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u tablici</w:t>
      </w:r>
    </w:p>
    <w:p w:rsidR="00193F2A" w:rsidRPr="00384BFA" w:rsidRDefault="00193F2A" w:rsidP="003021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A">
        <w:rPr>
          <w:rFonts w:ascii="Times New Roman" w:hAnsi="Times New Roman" w:cs="Times New Roman"/>
          <w:b/>
          <w:sz w:val="28"/>
          <w:szCs w:val="28"/>
        </w:rPr>
        <w:t>školski sat: 10.45 – 11.30</w:t>
      </w:r>
    </w:p>
    <w:p w:rsidR="00193F2A" w:rsidRPr="00384BFA" w:rsidRDefault="00193F2A" w:rsidP="003021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A">
        <w:rPr>
          <w:rFonts w:ascii="Times New Roman" w:hAnsi="Times New Roman" w:cs="Times New Roman"/>
          <w:b/>
          <w:sz w:val="28"/>
          <w:szCs w:val="28"/>
        </w:rPr>
        <w:t>školski sat: 11.35 – 12.20</w:t>
      </w:r>
    </w:p>
    <w:p w:rsidR="00193F2A" w:rsidRPr="00384BFA" w:rsidRDefault="00193F2A" w:rsidP="003021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A">
        <w:rPr>
          <w:rFonts w:ascii="Times New Roman" w:hAnsi="Times New Roman" w:cs="Times New Roman"/>
          <w:b/>
          <w:sz w:val="28"/>
          <w:szCs w:val="28"/>
        </w:rPr>
        <w:t>školski sat: 12.25 – 13.10</w:t>
      </w:r>
    </w:p>
    <w:p w:rsidR="00193F2A" w:rsidRPr="00384BFA" w:rsidRDefault="00193F2A" w:rsidP="003021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A">
        <w:rPr>
          <w:rFonts w:ascii="Times New Roman" w:hAnsi="Times New Roman" w:cs="Times New Roman"/>
          <w:b/>
          <w:sz w:val="28"/>
          <w:szCs w:val="28"/>
        </w:rPr>
        <w:t>školski sat: 13.15 – 14.00</w:t>
      </w:r>
    </w:p>
    <w:p w:rsidR="00786A9C" w:rsidRPr="00384BFA" w:rsidRDefault="00786A9C" w:rsidP="00786A9C">
      <w:pPr>
        <w:pStyle w:val="Odlomakpopis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4BFA" w:rsidRPr="00384BFA" w:rsidRDefault="00C94289" w:rsidP="00C942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BFA">
        <w:rPr>
          <w:rFonts w:ascii="Times New Roman" w:hAnsi="Times New Roman" w:cs="Times New Roman"/>
          <w:b/>
          <w:sz w:val="28"/>
          <w:szCs w:val="28"/>
          <w:u w:val="single"/>
        </w:rPr>
        <w:t>Protokol ulaska/izlaska iz škole</w:t>
      </w:r>
    </w:p>
    <w:p w:rsidR="00871B51" w:rsidRPr="00384BFA" w:rsidRDefault="00871B51" w:rsidP="00384BFA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4BFA">
        <w:rPr>
          <w:rFonts w:ascii="Times New Roman" w:hAnsi="Times New Roman"/>
          <w:sz w:val="28"/>
          <w:szCs w:val="28"/>
        </w:rPr>
        <w:t>Škola vodi evidenciju ulaska/izlaska bilo da je riječ o ovlaštenom ili neovlaštenom osoblju.</w:t>
      </w:r>
    </w:p>
    <w:p w:rsidR="00871B51" w:rsidRPr="00384BFA" w:rsidRDefault="00871B51" w:rsidP="00384BFA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6F45" w:rsidRPr="00384BFA" w:rsidRDefault="00B53FC8" w:rsidP="00384BFA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 xml:space="preserve">U školu </w:t>
      </w:r>
      <w:r w:rsidR="00386F45" w:rsidRPr="00384BFA">
        <w:rPr>
          <w:rFonts w:ascii="Times New Roman" w:hAnsi="Times New Roman" w:cs="Times New Roman"/>
          <w:sz w:val="28"/>
          <w:szCs w:val="28"/>
        </w:rPr>
        <w:t>može ući samo ovlašteno osoblje.</w:t>
      </w:r>
    </w:p>
    <w:p w:rsidR="00871B51" w:rsidRPr="00384BFA" w:rsidRDefault="00786A9C" w:rsidP="00384BFA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Škola se</w:t>
      </w:r>
      <w:r w:rsidR="00871B51" w:rsidRPr="00384BFA">
        <w:rPr>
          <w:rFonts w:ascii="Times New Roman" w:hAnsi="Times New Roman" w:cs="Times New Roman"/>
          <w:sz w:val="28"/>
          <w:szCs w:val="28"/>
        </w:rPr>
        <w:t xml:space="preserve"> nakon početka nastave </w:t>
      </w:r>
      <w:r w:rsidRPr="00384BFA">
        <w:rPr>
          <w:rFonts w:ascii="Times New Roman" w:hAnsi="Times New Roman" w:cs="Times New Roman"/>
          <w:sz w:val="28"/>
          <w:szCs w:val="28"/>
        </w:rPr>
        <w:t>zaključava te otključava</w:t>
      </w:r>
      <w:r w:rsidR="00871B51" w:rsidRPr="00384BFA">
        <w:rPr>
          <w:rFonts w:ascii="Times New Roman" w:hAnsi="Times New Roman" w:cs="Times New Roman"/>
          <w:sz w:val="28"/>
          <w:szCs w:val="28"/>
        </w:rPr>
        <w:t xml:space="preserve"> u vrijeme velikog odmora učenika, u vrijeme kojeg je na glavnom ulazu dežuran djelatnik škole.</w:t>
      </w:r>
    </w:p>
    <w:p w:rsidR="00B53FC8" w:rsidRPr="00384BFA" w:rsidRDefault="001808ED" w:rsidP="00384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A">
        <w:rPr>
          <w:rFonts w:ascii="Times New Roman" w:hAnsi="Times New Roman" w:cs="Times New Roman"/>
          <w:b/>
          <w:sz w:val="28"/>
          <w:szCs w:val="28"/>
        </w:rPr>
        <w:t>Ovlašteno osoblje</w:t>
      </w:r>
      <w:r w:rsidR="00B53FC8" w:rsidRPr="00384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FC8" w:rsidRPr="00384BFA" w:rsidRDefault="00B53FC8" w:rsidP="00384BF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učenici: ulaze/izlaze iz škole prema rasporedu navedenom u tablici</w:t>
      </w:r>
    </w:p>
    <w:p w:rsidR="00B53FC8" w:rsidRPr="00384BFA" w:rsidRDefault="00B53FC8" w:rsidP="00384BF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 xml:space="preserve">djelatnici i </w:t>
      </w:r>
      <w:r w:rsidR="001808ED" w:rsidRPr="00384BFA">
        <w:rPr>
          <w:rFonts w:ascii="Times New Roman" w:hAnsi="Times New Roman" w:cs="Times New Roman"/>
          <w:sz w:val="28"/>
          <w:szCs w:val="28"/>
        </w:rPr>
        <w:t xml:space="preserve">ostalo </w:t>
      </w:r>
      <w:r w:rsidRPr="00384BFA">
        <w:rPr>
          <w:rFonts w:ascii="Times New Roman" w:hAnsi="Times New Roman" w:cs="Times New Roman"/>
          <w:sz w:val="28"/>
          <w:szCs w:val="28"/>
        </w:rPr>
        <w:t xml:space="preserve">osoblje </w:t>
      </w:r>
      <w:r w:rsidR="007833D3" w:rsidRPr="00384BFA">
        <w:rPr>
          <w:rFonts w:ascii="Times New Roman" w:hAnsi="Times New Roman" w:cs="Times New Roman"/>
          <w:sz w:val="28"/>
          <w:szCs w:val="28"/>
        </w:rPr>
        <w:t xml:space="preserve">škole </w:t>
      </w:r>
      <w:r w:rsidRPr="00384BFA">
        <w:rPr>
          <w:rFonts w:ascii="Times New Roman" w:hAnsi="Times New Roman" w:cs="Times New Roman"/>
          <w:sz w:val="28"/>
          <w:szCs w:val="28"/>
        </w:rPr>
        <w:t>kojem je odobren ulazak; ulaze i izlaze iz škole na glavni ulaz</w:t>
      </w:r>
    </w:p>
    <w:p w:rsidR="00B53FC8" w:rsidRPr="00384BFA" w:rsidRDefault="00B53FC8" w:rsidP="00384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A">
        <w:rPr>
          <w:rFonts w:ascii="Times New Roman" w:hAnsi="Times New Roman" w:cs="Times New Roman"/>
          <w:b/>
          <w:sz w:val="28"/>
          <w:szCs w:val="28"/>
        </w:rPr>
        <w:t>Neovlašteno osoblje</w:t>
      </w:r>
    </w:p>
    <w:p w:rsidR="00B53FC8" w:rsidRPr="00384BFA" w:rsidRDefault="00B53FC8" w:rsidP="00384BF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roditelji, skrbnici, neupisana braća/sestre, djeca/učenici, drugo osoblje koje nije nužno za rad ustanove</w:t>
      </w:r>
    </w:p>
    <w:p w:rsidR="007833D3" w:rsidRPr="00384BFA" w:rsidRDefault="007833D3" w:rsidP="00384BFA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b/>
          <w:sz w:val="28"/>
          <w:szCs w:val="28"/>
        </w:rPr>
        <w:t xml:space="preserve">Djelatnici </w:t>
      </w:r>
      <w:r w:rsidRPr="00384BFA">
        <w:rPr>
          <w:rFonts w:ascii="Times New Roman" w:hAnsi="Times New Roman" w:cs="Times New Roman"/>
          <w:sz w:val="28"/>
          <w:szCs w:val="28"/>
        </w:rPr>
        <w:t>za ulazak u školu zovu sljedeće brojeve telefona:</w:t>
      </w:r>
    </w:p>
    <w:p w:rsidR="007833D3" w:rsidRPr="007833D3" w:rsidRDefault="007833D3" w:rsidP="007833D3">
      <w:pPr>
        <w:spacing w:after="160" w:line="240" w:lineRule="auto"/>
        <w:ind w:left="720"/>
        <w:contextualSpacing/>
        <w:rPr>
          <w:rFonts w:ascii="Times New Roman" w:hAnsi="Times New Roman"/>
          <w:color w:val="FF0000"/>
          <w:sz w:val="32"/>
          <w:szCs w:val="32"/>
        </w:rPr>
      </w:pPr>
      <w:r w:rsidRPr="007833D3">
        <w:rPr>
          <w:rFonts w:ascii="Times New Roman" w:hAnsi="Times New Roman"/>
          <w:color w:val="FF0000"/>
          <w:sz w:val="32"/>
          <w:szCs w:val="32"/>
        </w:rPr>
        <w:t xml:space="preserve">098 175 97 27 </w:t>
      </w:r>
    </w:p>
    <w:p w:rsidR="007833D3" w:rsidRPr="007833D3" w:rsidRDefault="007833D3" w:rsidP="007833D3">
      <w:pPr>
        <w:spacing w:after="160" w:line="240" w:lineRule="auto"/>
        <w:ind w:firstLine="708"/>
        <w:rPr>
          <w:rFonts w:ascii="Times New Roman" w:hAnsi="Times New Roman"/>
          <w:color w:val="FF0000"/>
          <w:sz w:val="32"/>
          <w:szCs w:val="32"/>
        </w:rPr>
      </w:pPr>
      <w:r w:rsidRPr="007833D3">
        <w:rPr>
          <w:rFonts w:ascii="Times New Roman" w:hAnsi="Times New Roman"/>
          <w:color w:val="FF0000"/>
          <w:sz w:val="32"/>
          <w:szCs w:val="32"/>
        </w:rPr>
        <w:t xml:space="preserve">099 632 81 72 </w:t>
      </w:r>
    </w:p>
    <w:p w:rsidR="007833D3" w:rsidRPr="00384BFA" w:rsidRDefault="007833D3" w:rsidP="00B53FC8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Neovlašteno osoblje </w:t>
      </w:r>
      <w:r w:rsidRPr="00384BFA">
        <w:rPr>
          <w:rFonts w:ascii="Times New Roman" w:hAnsi="Times New Roman" w:cs="Times New Roman"/>
          <w:sz w:val="28"/>
          <w:szCs w:val="28"/>
        </w:rPr>
        <w:t xml:space="preserve">kontaktira školu na službeni mail: </w:t>
      </w:r>
      <w:hyperlink r:id="rId5" w:history="1">
        <w:r w:rsidRPr="00384BFA">
          <w:rPr>
            <w:rStyle w:val="Hiperveza"/>
            <w:rFonts w:ascii="Times New Roman" w:hAnsi="Times New Roman" w:cs="Times New Roman"/>
            <w:sz w:val="28"/>
            <w:szCs w:val="28"/>
          </w:rPr>
          <w:t>ured@ss-glina.skole.hr</w:t>
        </w:r>
      </w:hyperlink>
      <w:r w:rsidRPr="00384BFA">
        <w:rPr>
          <w:rFonts w:ascii="Times New Roman" w:hAnsi="Times New Roman" w:cs="Times New Roman"/>
          <w:sz w:val="28"/>
          <w:szCs w:val="28"/>
        </w:rPr>
        <w:t xml:space="preserve"> ili na brojeve telefona:</w:t>
      </w:r>
    </w:p>
    <w:p w:rsidR="00C17245" w:rsidRDefault="007833D3" w:rsidP="00C17245">
      <w:pPr>
        <w:pStyle w:val="Odlomakpopisa"/>
        <w:numPr>
          <w:ilvl w:val="0"/>
          <w:numId w:val="7"/>
        </w:numPr>
        <w:spacing w:after="160" w:line="240" w:lineRule="auto"/>
        <w:rPr>
          <w:rFonts w:ascii="Times New Roman" w:hAnsi="Times New Roman"/>
          <w:color w:val="FF0000"/>
          <w:sz w:val="32"/>
          <w:szCs w:val="32"/>
        </w:rPr>
      </w:pPr>
      <w:r w:rsidRPr="00384BFA">
        <w:rPr>
          <w:rFonts w:ascii="Times New Roman" w:hAnsi="Times New Roman" w:cs="Times New Roman"/>
          <w:sz w:val="28"/>
          <w:szCs w:val="28"/>
        </w:rPr>
        <w:t>ravnateljica:</w:t>
      </w:r>
      <w:r w:rsidRPr="00C17245">
        <w:rPr>
          <w:rFonts w:ascii="Times New Roman" w:hAnsi="Times New Roman" w:cs="Times New Roman"/>
          <w:sz w:val="24"/>
          <w:szCs w:val="24"/>
        </w:rPr>
        <w:t xml:space="preserve"> </w:t>
      </w:r>
      <w:r w:rsidR="00C17245" w:rsidRPr="00C17245">
        <w:rPr>
          <w:rFonts w:ascii="Times New Roman" w:hAnsi="Times New Roman"/>
          <w:color w:val="FF0000"/>
          <w:sz w:val="32"/>
          <w:szCs w:val="32"/>
        </w:rPr>
        <w:t>044 882 677</w:t>
      </w:r>
    </w:p>
    <w:p w:rsidR="00C17245" w:rsidRDefault="00C17245" w:rsidP="00C17245">
      <w:pPr>
        <w:pStyle w:val="Odlomakpopisa"/>
        <w:numPr>
          <w:ilvl w:val="0"/>
          <w:numId w:val="7"/>
        </w:numPr>
        <w:spacing w:after="160" w:line="240" w:lineRule="auto"/>
        <w:rPr>
          <w:rFonts w:ascii="Times New Roman" w:hAnsi="Times New Roman"/>
          <w:color w:val="FF0000"/>
          <w:sz w:val="32"/>
          <w:szCs w:val="32"/>
        </w:rPr>
      </w:pPr>
      <w:r w:rsidRPr="00384BFA">
        <w:rPr>
          <w:rFonts w:ascii="Times New Roman" w:hAnsi="Times New Roman"/>
          <w:sz w:val="28"/>
          <w:szCs w:val="28"/>
        </w:rPr>
        <w:t>tajništvo/računovodstvo:</w:t>
      </w:r>
      <w:r w:rsidRPr="00C17245">
        <w:rPr>
          <w:rFonts w:ascii="Times New Roman" w:hAnsi="Times New Roman"/>
          <w:sz w:val="24"/>
          <w:szCs w:val="24"/>
        </w:rPr>
        <w:t xml:space="preserve"> </w:t>
      </w:r>
      <w:r w:rsidRPr="00C17245">
        <w:rPr>
          <w:rFonts w:ascii="Times New Roman" w:hAnsi="Times New Roman"/>
          <w:color w:val="FF0000"/>
          <w:sz w:val="32"/>
          <w:szCs w:val="32"/>
        </w:rPr>
        <w:t>0</w:t>
      </w:r>
      <w:r>
        <w:rPr>
          <w:rFonts w:ascii="Times New Roman" w:hAnsi="Times New Roman"/>
          <w:color w:val="FF0000"/>
          <w:sz w:val="32"/>
          <w:szCs w:val="32"/>
        </w:rPr>
        <w:t>44 882 555</w:t>
      </w:r>
    </w:p>
    <w:p w:rsidR="00C17245" w:rsidRDefault="00C17245" w:rsidP="00C17245">
      <w:pPr>
        <w:pStyle w:val="Odlomakpopisa"/>
        <w:numPr>
          <w:ilvl w:val="0"/>
          <w:numId w:val="7"/>
        </w:numPr>
        <w:spacing w:after="160" w:line="240" w:lineRule="auto"/>
        <w:rPr>
          <w:rFonts w:ascii="Times New Roman" w:hAnsi="Times New Roman"/>
          <w:color w:val="FF0000"/>
          <w:sz w:val="32"/>
          <w:szCs w:val="32"/>
        </w:rPr>
      </w:pPr>
      <w:r w:rsidRPr="00384BFA">
        <w:rPr>
          <w:rFonts w:ascii="Times New Roman" w:hAnsi="Times New Roman"/>
          <w:sz w:val="28"/>
          <w:szCs w:val="28"/>
        </w:rPr>
        <w:t>pedagoginja: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C17245">
        <w:rPr>
          <w:rFonts w:ascii="Times New Roman" w:hAnsi="Times New Roman"/>
          <w:color w:val="FF0000"/>
          <w:sz w:val="32"/>
          <w:szCs w:val="32"/>
        </w:rPr>
        <w:t>0</w:t>
      </w:r>
      <w:r>
        <w:rPr>
          <w:rFonts w:ascii="Times New Roman" w:hAnsi="Times New Roman"/>
          <w:color w:val="FF0000"/>
          <w:sz w:val="32"/>
          <w:szCs w:val="32"/>
        </w:rPr>
        <w:t>44 880 877</w:t>
      </w:r>
    </w:p>
    <w:p w:rsidR="00653254" w:rsidRPr="00C17245" w:rsidRDefault="00653254" w:rsidP="00653254">
      <w:pPr>
        <w:pStyle w:val="Odlomakpopisa"/>
        <w:spacing w:after="16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386F45" w:rsidRPr="00384BFA" w:rsidRDefault="00386F45" w:rsidP="00C94289">
      <w:pPr>
        <w:jc w:val="both"/>
        <w:rPr>
          <w:rFonts w:ascii="Times New Roman" w:hAnsi="Times New Roman"/>
          <w:sz w:val="28"/>
          <w:szCs w:val="28"/>
        </w:rPr>
      </w:pPr>
      <w:r w:rsidRPr="00384BFA">
        <w:rPr>
          <w:rFonts w:ascii="Times New Roman" w:hAnsi="Times New Roman" w:cs="Times New Roman"/>
          <w:b/>
          <w:sz w:val="28"/>
          <w:szCs w:val="28"/>
        </w:rPr>
        <w:t>Dostavne službe</w:t>
      </w:r>
      <w:r w:rsidRPr="00384BFA">
        <w:rPr>
          <w:rFonts w:ascii="Times New Roman" w:hAnsi="Times New Roman" w:cs="Times New Roman"/>
          <w:sz w:val="28"/>
          <w:szCs w:val="28"/>
        </w:rPr>
        <w:t xml:space="preserve"> ne ulaze u prostor škole. Po dolasku se javljaju na broj telefona: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45">
        <w:rPr>
          <w:rFonts w:ascii="Times New Roman" w:hAnsi="Times New Roman"/>
          <w:color w:val="FF0000"/>
          <w:sz w:val="32"/>
          <w:szCs w:val="32"/>
        </w:rPr>
        <w:t>0</w:t>
      </w:r>
      <w:r>
        <w:rPr>
          <w:rFonts w:ascii="Times New Roman" w:hAnsi="Times New Roman"/>
          <w:color w:val="FF0000"/>
          <w:sz w:val="32"/>
          <w:szCs w:val="32"/>
        </w:rPr>
        <w:t>44 882 555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4BFA">
        <w:rPr>
          <w:rFonts w:ascii="Times New Roman" w:hAnsi="Times New Roman"/>
          <w:sz w:val="28"/>
          <w:szCs w:val="28"/>
        </w:rPr>
        <w:t xml:space="preserve">a na ulaznim vratima djelatnik škole preuzima paket. </w:t>
      </w:r>
    </w:p>
    <w:p w:rsidR="00386F45" w:rsidRPr="00386F45" w:rsidRDefault="00386F45" w:rsidP="00C94289">
      <w:pPr>
        <w:jc w:val="both"/>
        <w:rPr>
          <w:rFonts w:ascii="Times New Roman" w:hAnsi="Times New Roman" w:cs="Times New Roman"/>
          <w:sz w:val="24"/>
          <w:szCs w:val="24"/>
        </w:rPr>
      </w:pPr>
      <w:r w:rsidRPr="00384BFA">
        <w:rPr>
          <w:rFonts w:ascii="Times New Roman" w:hAnsi="Times New Roman"/>
          <w:sz w:val="28"/>
          <w:szCs w:val="28"/>
        </w:rPr>
        <w:t xml:space="preserve">Iznimno, </w:t>
      </w:r>
      <w:r w:rsidRPr="00384BFA">
        <w:rPr>
          <w:rFonts w:ascii="Times New Roman" w:hAnsi="Times New Roman"/>
          <w:b/>
          <w:sz w:val="28"/>
          <w:szCs w:val="28"/>
        </w:rPr>
        <w:t>ulaz je dozvoljen serviserima i ostalim službama čije su usluge neophodne</w:t>
      </w:r>
      <w:r w:rsidRPr="00384BFA">
        <w:rPr>
          <w:rFonts w:ascii="Times New Roman" w:hAnsi="Times New Roman"/>
          <w:sz w:val="28"/>
          <w:szCs w:val="28"/>
        </w:rPr>
        <w:t>, a svoj dolazak najavljuju na službeni mail škole te putem telefona</w:t>
      </w:r>
      <w:r w:rsidR="00384BF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245">
        <w:rPr>
          <w:rFonts w:ascii="Times New Roman" w:hAnsi="Times New Roman"/>
          <w:color w:val="FF0000"/>
          <w:sz w:val="32"/>
          <w:szCs w:val="32"/>
        </w:rPr>
        <w:t>0</w:t>
      </w:r>
      <w:r>
        <w:rPr>
          <w:rFonts w:ascii="Times New Roman" w:hAnsi="Times New Roman"/>
          <w:color w:val="FF0000"/>
          <w:sz w:val="32"/>
          <w:szCs w:val="32"/>
        </w:rPr>
        <w:t>44 882 555.</w:t>
      </w:r>
    </w:p>
    <w:p w:rsidR="00C94289" w:rsidRPr="00384BFA" w:rsidRDefault="00C94289" w:rsidP="00C942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A">
        <w:rPr>
          <w:rFonts w:ascii="Times New Roman" w:hAnsi="Times New Roman" w:cs="Times New Roman"/>
          <w:b/>
          <w:sz w:val="28"/>
          <w:szCs w:val="28"/>
        </w:rPr>
        <w:t xml:space="preserve">Ulazak/izlazak </w:t>
      </w:r>
      <w:r w:rsidR="00C17245" w:rsidRPr="00384BFA">
        <w:rPr>
          <w:rFonts w:ascii="Times New Roman" w:hAnsi="Times New Roman" w:cs="Times New Roman"/>
          <w:b/>
          <w:sz w:val="28"/>
          <w:szCs w:val="28"/>
        </w:rPr>
        <w:t xml:space="preserve">učenika </w:t>
      </w:r>
      <w:r w:rsidRPr="00384BFA">
        <w:rPr>
          <w:rFonts w:ascii="Times New Roman" w:hAnsi="Times New Roman" w:cs="Times New Roman"/>
          <w:b/>
          <w:sz w:val="28"/>
          <w:szCs w:val="28"/>
        </w:rPr>
        <w:t>iz škole na početku i završetku nastavnoga dana</w:t>
      </w:r>
    </w:p>
    <w:p w:rsidR="00386F45" w:rsidRPr="00384BFA" w:rsidRDefault="00C94289" w:rsidP="00C94289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Ulazak/izlazak iz škole vršit će se na dva ulaza</w:t>
      </w:r>
      <w:r w:rsidR="004F1B5C" w:rsidRPr="00384BFA">
        <w:rPr>
          <w:rFonts w:ascii="Times New Roman" w:hAnsi="Times New Roman" w:cs="Times New Roman"/>
          <w:sz w:val="28"/>
          <w:szCs w:val="28"/>
        </w:rPr>
        <w:t>/izlaza</w:t>
      </w:r>
      <w:r w:rsidRPr="00384BFA">
        <w:rPr>
          <w:rFonts w:ascii="Times New Roman" w:hAnsi="Times New Roman" w:cs="Times New Roman"/>
          <w:sz w:val="28"/>
          <w:szCs w:val="28"/>
        </w:rPr>
        <w:t>: glavni ulaz i ulaz pokraj školske dvorane na kojima će u vremenu od 7.30 do 7.55 (odnosno do ulaska posljednjeg razrednog odjela) dežurati po dvoje nastavnika.</w:t>
      </w:r>
    </w:p>
    <w:p w:rsidR="00C94289" w:rsidRPr="00384BFA" w:rsidRDefault="00C94289" w:rsidP="00C9428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4BFA">
        <w:rPr>
          <w:rFonts w:ascii="Times New Roman" w:hAnsi="Times New Roman" w:cs="Times New Roman"/>
          <w:b/>
          <w:sz w:val="28"/>
          <w:szCs w:val="28"/>
        </w:rPr>
        <w:t xml:space="preserve">Ulazak/izlazak </w:t>
      </w:r>
      <w:r w:rsidR="00C17245" w:rsidRPr="00384BFA">
        <w:rPr>
          <w:rFonts w:ascii="Times New Roman" w:hAnsi="Times New Roman" w:cs="Times New Roman"/>
          <w:b/>
          <w:sz w:val="28"/>
          <w:szCs w:val="28"/>
        </w:rPr>
        <w:t xml:space="preserve">učenika </w:t>
      </w:r>
      <w:r w:rsidRPr="00384BFA">
        <w:rPr>
          <w:rFonts w:ascii="Times New Roman" w:hAnsi="Times New Roman" w:cs="Times New Roman"/>
          <w:b/>
          <w:sz w:val="28"/>
          <w:szCs w:val="28"/>
        </w:rPr>
        <w:t xml:space="preserve">iz škole u vrijeme velikoga odmora </w:t>
      </w:r>
    </w:p>
    <w:p w:rsidR="001F6846" w:rsidRPr="00384BFA" w:rsidRDefault="001F6846" w:rsidP="001F684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4BFA">
        <w:rPr>
          <w:rFonts w:ascii="Times New Roman" w:hAnsi="Times New Roman" w:cs="Times New Roman"/>
          <w:sz w:val="28"/>
          <w:szCs w:val="28"/>
        </w:rPr>
        <w:t>U vrijeme malog odmora, učenici borave u učionicama.</w:t>
      </w:r>
    </w:p>
    <w:p w:rsidR="001F6846" w:rsidRDefault="001F6846" w:rsidP="001F6846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 xml:space="preserve">U vrijeme velikog odmora, učenici smješteni u učionicama broj: 12, 13, 14, 15 i elektroradionici  izlaze na školsko igralište, a ostali učenici </w:t>
      </w:r>
      <w:r w:rsidR="00653254">
        <w:rPr>
          <w:rFonts w:ascii="Times New Roman" w:hAnsi="Times New Roman" w:cs="Times New Roman"/>
          <w:sz w:val="28"/>
          <w:szCs w:val="28"/>
        </w:rPr>
        <w:t>u dvorište ispred škole.</w:t>
      </w:r>
    </w:p>
    <w:p w:rsidR="00653254" w:rsidRPr="00384BFA" w:rsidRDefault="00653254" w:rsidP="001F6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Nužno je poštivati propisanu distancu. </w:t>
      </w:r>
    </w:p>
    <w:p w:rsidR="00653254" w:rsidRDefault="001F6846" w:rsidP="00C94289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 xml:space="preserve">Izlazak izvan prostora škole tijekom odgojno-obrazovnog rada ne preporuča se, a pod prostorom škole podrazumijeva se i dvorište. </w:t>
      </w:r>
    </w:p>
    <w:p w:rsidR="00653254" w:rsidRPr="00653254" w:rsidRDefault="00653254" w:rsidP="00C94289">
      <w:pPr>
        <w:jc w:val="both"/>
        <w:rPr>
          <w:rFonts w:ascii="Times New Roman" w:hAnsi="Times New Roman" w:cs="Times New Roman"/>
          <w:sz w:val="28"/>
          <w:szCs w:val="28"/>
        </w:rPr>
      </w:pPr>
      <w:r w:rsidRPr="00653254">
        <w:rPr>
          <w:rFonts w:ascii="Times New Roman" w:hAnsi="Times New Roman" w:cs="Times New Roman"/>
          <w:sz w:val="28"/>
          <w:szCs w:val="28"/>
        </w:rPr>
        <w:t xml:space="preserve">Stoga molimo sve sudionike odgojno-obrazovnog procesa da </w:t>
      </w:r>
      <w:r w:rsidRPr="00653254">
        <w:rPr>
          <w:rFonts w:ascii="Times New Roman" w:hAnsi="Times New Roman" w:cs="Times New Roman"/>
          <w:color w:val="FF0000"/>
          <w:sz w:val="28"/>
          <w:szCs w:val="28"/>
        </w:rPr>
        <w:t>UŽINU</w:t>
      </w:r>
      <w:r w:rsidRPr="00653254">
        <w:rPr>
          <w:rFonts w:ascii="Times New Roman" w:hAnsi="Times New Roman" w:cs="Times New Roman"/>
          <w:sz w:val="28"/>
          <w:szCs w:val="28"/>
        </w:rPr>
        <w:t xml:space="preserve"> donose sa sobom u školu.</w:t>
      </w:r>
    </w:p>
    <w:p w:rsidR="001C7EC3" w:rsidRPr="00384BFA" w:rsidRDefault="001C7EC3" w:rsidP="00C94289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 xml:space="preserve">Ulazak/izlazak </w:t>
      </w:r>
      <w:r w:rsidR="00C94289" w:rsidRPr="00384BFA">
        <w:rPr>
          <w:rFonts w:ascii="Times New Roman" w:hAnsi="Times New Roman" w:cs="Times New Roman"/>
          <w:sz w:val="28"/>
          <w:szCs w:val="28"/>
        </w:rPr>
        <w:t>vršit će se na tri ulaza</w:t>
      </w:r>
      <w:r w:rsidR="004F1B5C" w:rsidRPr="00384BFA">
        <w:rPr>
          <w:rFonts w:ascii="Times New Roman" w:hAnsi="Times New Roman" w:cs="Times New Roman"/>
          <w:sz w:val="28"/>
          <w:szCs w:val="28"/>
        </w:rPr>
        <w:t>/izlaza</w:t>
      </w:r>
      <w:r w:rsidR="00C94289" w:rsidRPr="00384BFA">
        <w:rPr>
          <w:rFonts w:ascii="Times New Roman" w:hAnsi="Times New Roman" w:cs="Times New Roman"/>
          <w:sz w:val="28"/>
          <w:szCs w:val="28"/>
        </w:rPr>
        <w:t xml:space="preserve">, a prema rasporedu u tablici. </w:t>
      </w:r>
    </w:p>
    <w:p w:rsidR="00C94289" w:rsidRPr="00384BFA" w:rsidRDefault="00C94289" w:rsidP="00C94289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 xml:space="preserve">Izlazak će koordinirati predmetni nastavnici koji su u određenom razredu 3. školski sat. </w:t>
      </w:r>
    </w:p>
    <w:p w:rsidR="004F1B5C" w:rsidRPr="00384BFA" w:rsidRDefault="004F1B5C" w:rsidP="00C94289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Na glavni izlaz prvo izlaze učenici smješteni u prizemlju škole: učionice 1 - 6, a nakon njih učenici smješteni na katu škole: učionice 7-11.</w:t>
      </w:r>
    </w:p>
    <w:p w:rsidR="001C7EC3" w:rsidRPr="00384BFA" w:rsidRDefault="001C7EC3" w:rsidP="00C94289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lastRenderedPageBreak/>
        <w:t>Na izlaz prema školskom igralištu izlaze redom učenici smješteni u učionicama 12 - 15.</w:t>
      </w:r>
    </w:p>
    <w:p w:rsidR="00C94289" w:rsidRPr="00384BFA" w:rsidRDefault="00C94289" w:rsidP="00C94289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 xml:space="preserve">Za lošeg vremena, učenici ostaju u razredima. Na hodnicima / vanjskom prostoru škole, u vrijeme velikog odmora dežurat će </w:t>
      </w:r>
      <w:r w:rsidR="001C7EC3" w:rsidRPr="00384BFA">
        <w:rPr>
          <w:rFonts w:ascii="Times New Roman" w:hAnsi="Times New Roman" w:cs="Times New Roman"/>
          <w:sz w:val="28"/>
          <w:szCs w:val="28"/>
        </w:rPr>
        <w:t xml:space="preserve">po troje </w:t>
      </w:r>
      <w:r w:rsidRPr="00384BFA">
        <w:rPr>
          <w:rFonts w:ascii="Times New Roman" w:hAnsi="Times New Roman" w:cs="Times New Roman"/>
          <w:sz w:val="28"/>
          <w:szCs w:val="28"/>
        </w:rPr>
        <w:t>predmetni</w:t>
      </w:r>
      <w:r w:rsidR="001C7EC3" w:rsidRPr="00384BFA">
        <w:rPr>
          <w:rFonts w:ascii="Times New Roman" w:hAnsi="Times New Roman" w:cs="Times New Roman"/>
          <w:sz w:val="28"/>
          <w:szCs w:val="28"/>
        </w:rPr>
        <w:t>h nastavnika</w:t>
      </w:r>
      <w:r w:rsidRPr="00384B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65E" w:rsidRPr="00384BFA" w:rsidRDefault="00652614" w:rsidP="0010765E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Prilikom ulaska i izlaska iz škole</w:t>
      </w:r>
      <w:r w:rsidR="004F1B5C" w:rsidRPr="00384BFA">
        <w:rPr>
          <w:rFonts w:ascii="Times New Roman" w:hAnsi="Times New Roman" w:cs="Times New Roman"/>
          <w:sz w:val="28"/>
          <w:szCs w:val="28"/>
        </w:rPr>
        <w:t xml:space="preserve"> i učionice</w:t>
      </w:r>
      <w:r w:rsidRPr="00384BFA">
        <w:rPr>
          <w:rFonts w:ascii="Times New Roman" w:hAnsi="Times New Roman" w:cs="Times New Roman"/>
          <w:sz w:val="28"/>
          <w:szCs w:val="28"/>
        </w:rPr>
        <w:t>,</w:t>
      </w:r>
      <w:r w:rsidR="0010765E" w:rsidRPr="00384BFA">
        <w:rPr>
          <w:rFonts w:ascii="Times New Roman" w:hAnsi="Times New Roman" w:cs="Times New Roman"/>
          <w:sz w:val="28"/>
          <w:szCs w:val="28"/>
        </w:rPr>
        <w:t xml:space="preserve"> kao i pri svakom kretanju zajedničkim prostorijama</w:t>
      </w:r>
      <w:r w:rsidRPr="00384BFA">
        <w:rPr>
          <w:rFonts w:ascii="Times New Roman" w:hAnsi="Times New Roman" w:cs="Times New Roman"/>
          <w:sz w:val="28"/>
          <w:szCs w:val="28"/>
        </w:rPr>
        <w:t>,</w:t>
      </w:r>
      <w:r w:rsidR="0010765E" w:rsidRPr="00384BFA">
        <w:rPr>
          <w:rFonts w:ascii="Times New Roman" w:hAnsi="Times New Roman" w:cs="Times New Roman"/>
          <w:sz w:val="28"/>
          <w:szCs w:val="28"/>
        </w:rPr>
        <w:t xml:space="preserve"> (školski hodnici, sanitarni prostori, školska knjižnica, pedagoška služba, tajništvo i računovodstvo), </w:t>
      </w:r>
      <w:r w:rsidR="0010765E" w:rsidRPr="00384BFA">
        <w:rPr>
          <w:rFonts w:ascii="Times New Roman" w:hAnsi="Times New Roman" w:cs="Times New Roman"/>
          <w:color w:val="FF0000"/>
          <w:sz w:val="28"/>
          <w:szCs w:val="28"/>
        </w:rPr>
        <w:t>OBVEZNO</w:t>
      </w:r>
      <w:r w:rsidR="0010765E" w:rsidRPr="00384BFA">
        <w:rPr>
          <w:rFonts w:ascii="Times New Roman" w:hAnsi="Times New Roman" w:cs="Times New Roman"/>
          <w:sz w:val="28"/>
          <w:szCs w:val="28"/>
        </w:rPr>
        <w:t xml:space="preserve"> je </w:t>
      </w:r>
      <w:r w:rsidR="0010765E" w:rsidRPr="00384BFA">
        <w:rPr>
          <w:rFonts w:ascii="Times New Roman" w:hAnsi="Times New Roman" w:cs="Times New Roman"/>
          <w:color w:val="FF0000"/>
          <w:sz w:val="28"/>
          <w:szCs w:val="28"/>
        </w:rPr>
        <w:t>NOŠENJE MASKE</w:t>
      </w:r>
      <w:r w:rsidR="0010765E" w:rsidRPr="00384BFA">
        <w:rPr>
          <w:rFonts w:ascii="Times New Roman" w:hAnsi="Times New Roman" w:cs="Times New Roman"/>
          <w:sz w:val="28"/>
          <w:szCs w:val="28"/>
        </w:rPr>
        <w:t>.</w:t>
      </w:r>
    </w:p>
    <w:p w:rsidR="001808ED" w:rsidRPr="00384BFA" w:rsidRDefault="0010765E" w:rsidP="0010765E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O načinu nošenja maski u školi i u učionicama, učenike će upoznati razrednici.</w:t>
      </w:r>
    </w:p>
    <w:p w:rsidR="001808ED" w:rsidRPr="00384BFA" w:rsidRDefault="0010765E" w:rsidP="0010765E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 xml:space="preserve">Učenici ulaze i izlaze u školu te iz učionice jedan po jedan uz održavanje propisane distance. </w:t>
      </w:r>
      <w:r w:rsidR="00652614" w:rsidRPr="00384BFA">
        <w:rPr>
          <w:rFonts w:ascii="Times New Roman" w:hAnsi="Times New Roman" w:cs="Times New Roman"/>
          <w:sz w:val="28"/>
          <w:szCs w:val="28"/>
        </w:rPr>
        <w:t>Prilikom ulaska</w:t>
      </w:r>
      <w:r w:rsidRPr="00384BFA">
        <w:rPr>
          <w:rFonts w:ascii="Times New Roman" w:hAnsi="Times New Roman" w:cs="Times New Roman"/>
          <w:sz w:val="28"/>
          <w:szCs w:val="28"/>
        </w:rPr>
        <w:t xml:space="preserve"> u ško</w:t>
      </w:r>
      <w:r w:rsidR="00762415" w:rsidRPr="00384BFA">
        <w:rPr>
          <w:rFonts w:ascii="Times New Roman" w:hAnsi="Times New Roman" w:cs="Times New Roman"/>
          <w:sz w:val="28"/>
          <w:szCs w:val="28"/>
        </w:rPr>
        <w:t xml:space="preserve">lu te povratka u razred, </w:t>
      </w:r>
      <w:r w:rsidR="00762415" w:rsidRPr="00384BFA">
        <w:rPr>
          <w:rFonts w:ascii="Times New Roman" w:hAnsi="Times New Roman" w:cs="Times New Roman"/>
          <w:color w:val="FF0000"/>
          <w:sz w:val="28"/>
          <w:szCs w:val="28"/>
        </w:rPr>
        <w:t>OBVEZNA</w:t>
      </w:r>
      <w:r w:rsidR="00762415" w:rsidRPr="00384BFA">
        <w:rPr>
          <w:rFonts w:ascii="Times New Roman" w:hAnsi="Times New Roman" w:cs="Times New Roman"/>
          <w:sz w:val="28"/>
          <w:szCs w:val="28"/>
        </w:rPr>
        <w:t xml:space="preserve"> je </w:t>
      </w:r>
      <w:r w:rsidR="00762415" w:rsidRPr="00384BFA">
        <w:rPr>
          <w:rFonts w:ascii="Times New Roman" w:hAnsi="Times New Roman" w:cs="Times New Roman"/>
          <w:color w:val="FF0000"/>
          <w:sz w:val="28"/>
          <w:szCs w:val="28"/>
        </w:rPr>
        <w:t>DEZINFEKCIJA RUKU</w:t>
      </w:r>
      <w:r w:rsidR="00652614" w:rsidRPr="00384BFA">
        <w:rPr>
          <w:rFonts w:ascii="Times New Roman" w:hAnsi="Times New Roman" w:cs="Times New Roman"/>
          <w:sz w:val="28"/>
          <w:szCs w:val="28"/>
        </w:rPr>
        <w:t>. Na ulazima te u hodnicima škole,</w:t>
      </w:r>
      <w:r w:rsidRPr="00384BFA">
        <w:rPr>
          <w:rFonts w:ascii="Times New Roman" w:hAnsi="Times New Roman" w:cs="Times New Roman"/>
          <w:sz w:val="28"/>
          <w:szCs w:val="28"/>
        </w:rPr>
        <w:t xml:space="preserve"> postavljeni </w:t>
      </w:r>
      <w:r w:rsidR="00652614" w:rsidRPr="00384BFA">
        <w:rPr>
          <w:rFonts w:ascii="Times New Roman" w:hAnsi="Times New Roman" w:cs="Times New Roman"/>
          <w:sz w:val="28"/>
          <w:szCs w:val="28"/>
        </w:rPr>
        <w:t xml:space="preserve">su </w:t>
      </w:r>
      <w:r w:rsidRPr="00384BFA">
        <w:rPr>
          <w:rFonts w:ascii="Times New Roman" w:hAnsi="Times New Roman" w:cs="Times New Roman"/>
          <w:sz w:val="28"/>
          <w:szCs w:val="28"/>
        </w:rPr>
        <w:t>fiksni dozatori s dezinficijensom te dodatni dozatori u svakoj učionici pa skrećemo pažnju na što češće pranje i dezinfekciju ruku.</w:t>
      </w:r>
      <w:r w:rsidR="00302110" w:rsidRPr="00384BFA">
        <w:rPr>
          <w:rFonts w:ascii="Times New Roman" w:hAnsi="Times New Roman" w:cs="Times New Roman"/>
          <w:sz w:val="28"/>
          <w:szCs w:val="28"/>
        </w:rPr>
        <w:t xml:space="preserve"> Na glavnom ulazu u školu te ulazu pokraj školske dvorane postoji mogućnost dezinfekcije potplata obuće.</w:t>
      </w:r>
    </w:p>
    <w:p w:rsidR="00302110" w:rsidRPr="00384BFA" w:rsidRDefault="00302110" w:rsidP="00C900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BFA">
        <w:rPr>
          <w:rFonts w:ascii="Times New Roman" w:hAnsi="Times New Roman" w:cs="Times New Roman"/>
          <w:b/>
          <w:sz w:val="28"/>
          <w:szCs w:val="28"/>
          <w:u w:val="single"/>
        </w:rPr>
        <w:t>Boravak u učionicama i ostalim prostorima u kojima se izvodi nastava</w:t>
      </w:r>
    </w:p>
    <w:p w:rsidR="0010765E" w:rsidRPr="00384BFA" w:rsidRDefault="0010765E" w:rsidP="00C9008B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Raspored učionica je fiksan, osim za izvođenje nastave tjeles</w:t>
      </w:r>
      <w:r w:rsidR="00302110" w:rsidRPr="00384BFA">
        <w:rPr>
          <w:rFonts w:ascii="Times New Roman" w:hAnsi="Times New Roman" w:cs="Times New Roman"/>
          <w:sz w:val="28"/>
          <w:szCs w:val="28"/>
        </w:rPr>
        <w:t xml:space="preserve">ne i zdravstvene kulture koja  </w:t>
      </w:r>
      <w:r w:rsidRPr="00384BFA">
        <w:rPr>
          <w:rFonts w:ascii="Times New Roman" w:hAnsi="Times New Roman" w:cs="Times New Roman"/>
          <w:sz w:val="28"/>
          <w:szCs w:val="28"/>
        </w:rPr>
        <w:t>će se izvoditi na školskom igralištu,  a za lošeg vremena u školskoj dvorani nakon čega će se prostor dezinficirati za učenike sljedećeg razrednog odjela za kojeg je, prema školskom rasporedu, namijenjeno korištenje iste.</w:t>
      </w:r>
    </w:p>
    <w:p w:rsidR="0010765E" w:rsidRPr="00384BFA" w:rsidRDefault="00762415" w:rsidP="00C9008B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 xml:space="preserve">Učenici </w:t>
      </w:r>
      <w:r w:rsidRPr="00384BFA">
        <w:rPr>
          <w:rFonts w:ascii="Times New Roman" w:hAnsi="Times New Roman" w:cs="Times New Roman"/>
          <w:color w:val="FF0000"/>
          <w:sz w:val="28"/>
          <w:szCs w:val="28"/>
        </w:rPr>
        <w:t>SJEDE</w:t>
      </w:r>
      <w:r w:rsidR="00CE6DB2" w:rsidRPr="00384BFA">
        <w:rPr>
          <w:rFonts w:ascii="Times New Roman" w:hAnsi="Times New Roman" w:cs="Times New Roman"/>
          <w:sz w:val="28"/>
          <w:szCs w:val="28"/>
        </w:rPr>
        <w:t xml:space="preserve"> u školsk</w:t>
      </w:r>
      <w:r w:rsidRPr="00384BFA">
        <w:rPr>
          <w:rFonts w:ascii="Times New Roman" w:hAnsi="Times New Roman" w:cs="Times New Roman"/>
          <w:sz w:val="28"/>
          <w:szCs w:val="28"/>
        </w:rPr>
        <w:t xml:space="preserve">oj klupi uvijek </w:t>
      </w:r>
      <w:r w:rsidRPr="00384BFA">
        <w:rPr>
          <w:rFonts w:ascii="Times New Roman" w:hAnsi="Times New Roman" w:cs="Times New Roman"/>
          <w:color w:val="FF0000"/>
          <w:sz w:val="28"/>
          <w:szCs w:val="28"/>
        </w:rPr>
        <w:t>NA ISTOME MJESTU</w:t>
      </w:r>
      <w:r w:rsidR="00CE6DB2" w:rsidRPr="00384BFA">
        <w:rPr>
          <w:rFonts w:ascii="Times New Roman" w:hAnsi="Times New Roman" w:cs="Times New Roman"/>
          <w:sz w:val="28"/>
          <w:szCs w:val="28"/>
        </w:rPr>
        <w:t>.</w:t>
      </w:r>
    </w:p>
    <w:p w:rsidR="00CE6DB2" w:rsidRPr="00384BFA" w:rsidRDefault="00CE6DB2" w:rsidP="00C900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4BFA">
        <w:rPr>
          <w:rFonts w:ascii="Times New Roman" w:hAnsi="Times New Roman" w:cs="Times New Roman"/>
          <w:sz w:val="28"/>
          <w:szCs w:val="28"/>
          <w:u w:val="single"/>
        </w:rPr>
        <w:t>Knjige i ostala nastavna sredstva i pomagala, ne smiju se posuđivati.</w:t>
      </w:r>
    </w:p>
    <w:p w:rsidR="001F6846" w:rsidRDefault="00762415" w:rsidP="00C900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4BFA">
        <w:rPr>
          <w:rFonts w:ascii="Times New Roman" w:hAnsi="Times New Roman" w:cs="Times New Roman"/>
          <w:sz w:val="28"/>
          <w:szCs w:val="28"/>
          <w:u w:val="single"/>
        </w:rPr>
        <w:t>Hodnicima i stepeništem</w:t>
      </w:r>
      <w:r w:rsidR="00C9008B" w:rsidRPr="00384B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2110" w:rsidRPr="00384BFA">
        <w:rPr>
          <w:rFonts w:ascii="Times New Roman" w:hAnsi="Times New Roman" w:cs="Times New Roman"/>
          <w:sz w:val="28"/>
          <w:szCs w:val="28"/>
          <w:u w:val="single"/>
        </w:rPr>
        <w:t xml:space="preserve">učenici </w:t>
      </w:r>
      <w:r w:rsidR="00193F2A" w:rsidRPr="00384BFA">
        <w:rPr>
          <w:rFonts w:ascii="Times New Roman" w:hAnsi="Times New Roman" w:cs="Times New Roman"/>
          <w:sz w:val="28"/>
          <w:szCs w:val="28"/>
          <w:u w:val="single"/>
        </w:rPr>
        <w:t xml:space="preserve">se </w:t>
      </w:r>
      <w:r w:rsidR="00302110" w:rsidRPr="00384BFA">
        <w:rPr>
          <w:rFonts w:ascii="Times New Roman" w:hAnsi="Times New Roman" w:cs="Times New Roman"/>
          <w:sz w:val="28"/>
          <w:szCs w:val="28"/>
          <w:u w:val="single"/>
        </w:rPr>
        <w:t>kreću</w:t>
      </w:r>
      <w:r w:rsidRPr="00384B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008B" w:rsidRPr="00384BFA">
        <w:rPr>
          <w:rFonts w:ascii="Times New Roman" w:hAnsi="Times New Roman" w:cs="Times New Roman"/>
          <w:sz w:val="28"/>
          <w:szCs w:val="28"/>
          <w:u w:val="single"/>
        </w:rPr>
        <w:t>desnom stranom uz održavanje propisane distance.</w:t>
      </w:r>
    </w:p>
    <w:p w:rsidR="00B13F8A" w:rsidRPr="00384BFA" w:rsidRDefault="00B13F8A" w:rsidP="00C900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Praktična nastava izvan škole provodit će se u dogovoru poslodavaca i škole o čemu će razrednici učenika obavijestiti roditelje.</w:t>
      </w:r>
    </w:p>
    <w:p w:rsidR="001F6846" w:rsidRPr="00384BFA" w:rsidRDefault="001F6846" w:rsidP="00760BD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84BFA">
        <w:rPr>
          <w:rFonts w:ascii="Times New Roman" w:hAnsi="Times New Roman" w:cs="Times New Roman"/>
          <w:b/>
          <w:sz w:val="28"/>
          <w:szCs w:val="28"/>
          <w:u w:val="single"/>
        </w:rPr>
        <w:t>Korištenje i boravak u ostalom prostoru škole</w:t>
      </w:r>
    </w:p>
    <w:p w:rsidR="006167D5" w:rsidRPr="00384BFA" w:rsidRDefault="00762415" w:rsidP="00760BDD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Učenici do daljnjeg</w:t>
      </w:r>
      <w:r w:rsidR="006B3095" w:rsidRPr="00384BFA">
        <w:rPr>
          <w:rFonts w:ascii="Times New Roman" w:hAnsi="Times New Roman" w:cs="Times New Roman"/>
          <w:sz w:val="28"/>
          <w:szCs w:val="28"/>
        </w:rPr>
        <w:t xml:space="preserve"> neće koristiti školske ormariće</w:t>
      </w:r>
      <w:r w:rsidR="006167D5" w:rsidRPr="00384BFA">
        <w:rPr>
          <w:rFonts w:ascii="Times New Roman" w:hAnsi="Times New Roman" w:cs="Times New Roman"/>
          <w:sz w:val="28"/>
          <w:szCs w:val="28"/>
        </w:rPr>
        <w:t xml:space="preserve"> kao ni prostor za odmor.</w:t>
      </w:r>
    </w:p>
    <w:p w:rsidR="0095318A" w:rsidRPr="00384BFA" w:rsidRDefault="006167D5" w:rsidP="00760BDD">
      <w:pPr>
        <w:jc w:val="both"/>
        <w:rPr>
          <w:rFonts w:ascii="Times New Roman" w:hAnsi="Times New Roman" w:cs="Times New Roman"/>
          <w:sz w:val="28"/>
          <w:szCs w:val="28"/>
        </w:rPr>
      </w:pPr>
      <w:r w:rsidRPr="00384BFA">
        <w:rPr>
          <w:rFonts w:ascii="Times New Roman" w:hAnsi="Times New Roman" w:cs="Times New Roman"/>
          <w:sz w:val="28"/>
          <w:szCs w:val="28"/>
        </w:rPr>
        <w:t>Učenici koriste toa</w:t>
      </w:r>
      <w:r w:rsidR="009860AE" w:rsidRPr="00384BFA">
        <w:rPr>
          <w:rFonts w:ascii="Times New Roman" w:hAnsi="Times New Roman" w:cs="Times New Roman"/>
          <w:sz w:val="28"/>
          <w:szCs w:val="28"/>
        </w:rPr>
        <w:t xml:space="preserve">let s obzirom na </w:t>
      </w:r>
      <w:r w:rsidR="00125052" w:rsidRPr="00384BFA">
        <w:rPr>
          <w:rFonts w:ascii="Times New Roman" w:hAnsi="Times New Roman" w:cs="Times New Roman"/>
          <w:sz w:val="28"/>
          <w:szCs w:val="28"/>
        </w:rPr>
        <w:t>blizinu učionice</w:t>
      </w:r>
      <w:r w:rsidR="009860AE" w:rsidRPr="00384BFA">
        <w:rPr>
          <w:rFonts w:ascii="Times New Roman" w:hAnsi="Times New Roman" w:cs="Times New Roman"/>
          <w:sz w:val="28"/>
          <w:szCs w:val="28"/>
        </w:rPr>
        <w:t xml:space="preserve"> u kojoj</w:t>
      </w:r>
      <w:r w:rsidRPr="00384BFA">
        <w:rPr>
          <w:rFonts w:ascii="Times New Roman" w:hAnsi="Times New Roman" w:cs="Times New Roman"/>
          <w:sz w:val="28"/>
          <w:szCs w:val="28"/>
        </w:rPr>
        <w:t xml:space="preserve"> su raspoređeni</w:t>
      </w:r>
      <w:r w:rsidR="006B3095" w:rsidRPr="00384BFA">
        <w:rPr>
          <w:rFonts w:ascii="Times New Roman" w:hAnsi="Times New Roman" w:cs="Times New Roman"/>
          <w:sz w:val="28"/>
          <w:szCs w:val="28"/>
        </w:rPr>
        <w:t xml:space="preserve"> (raspored u tablici</w:t>
      </w:r>
      <w:r w:rsidR="00E81443" w:rsidRPr="00384BFA">
        <w:rPr>
          <w:rFonts w:ascii="Times New Roman" w:hAnsi="Times New Roman" w:cs="Times New Roman"/>
          <w:sz w:val="28"/>
          <w:szCs w:val="28"/>
        </w:rPr>
        <w:t>) pridržavajući se propisanih mjera.</w:t>
      </w:r>
    </w:p>
    <w:p w:rsidR="00FB4A59" w:rsidRPr="00384BFA" w:rsidRDefault="0072655F" w:rsidP="00762415">
      <w:pPr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384BFA">
        <w:rPr>
          <w:rFonts w:ascii="Times New Roman" w:hAnsi="Times New Roman" w:cs="Times New Roman"/>
          <w:b/>
          <w:sz w:val="28"/>
          <w:szCs w:val="28"/>
          <w:lang w:eastAsia="hr-HR"/>
        </w:rPr>
        <w:lastRenderedPageBreak/>
        <w:t>Rad školske knjižnice</w:t>
      </w:r>
      <w:r w:rsidRPr="00384BFA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FB4A59" w:rsidRPr="00384BFA">
        <w:rPr>
          <w:rFonts w:ascii="Times New Roman" w:hAnsi="Times New Roman" w:cs="Times New Roman"/>
          <w:sz w:val="28"/>
          <w:szCs w:val="28"/>
          <w:lang w:eastAsia="hr-HR"/>
        </w:rPr>
        <w:t>odvija se u skladu s mjerama suzbijanja epidemije bolesti COVID-19, a usluge školske knjižnice korisnicima su dostupne prema ograničenom načinu rada. Sve se mjere i upute redovito objavljuju i osuvremenjuju na školskim mrežnim stranicama. </w:t>
      </w:r>
      <w:r w:rsidR="00FB4A59" w:rsidRPr="00384BFA">
        <w:rPr>
          <w:rFonts w:ascii="Times New Roman" w:hAnsi="Times New Roman" w:cs="Times New Roman"/>
          <w:bCs/>
          <w:sz w:val="28"/>
          <w:szCs w:val="28"/>
          <w:lang w:eastAsia="hr-HR"/>
        </w:rPr>
        <w:t>Korisnici su dužni pridržavati se svih objavljenih aktualnih mjera </w:t>
      </w:r>
      <w:r w:rsidR="00FB4A59" w:rsidRPr="00384BFA">
        <w:rPr>
          <w:rFonts w:ascii="Times New Roman" w:hAnsi="Times New Roman" w:cs="Times New Roman"/>
          <w:sz w:val="28"/>
          <w:szCs w:val="28"/>
          <w:lang w:eastAsia="hr-HR"/>
        </w:rPr>
        <w:t>prema sljedećem</w:t>
      </w:r>
    </w:p>
    <w:p w:rsidR="00FB4A59" w:rsidRPr="00384BFA" w:rsidRDefault="00FB4A59" w:rsidP="00762415">
      <w:pPr>
        <w:jc w:val="both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384BFA">
        <w:rPr>
          <w:rFonts w:ascii="Times New Roman" w:hAnsi="Times New Roman" w:cs="Times New Roman"/>
          <w:b/>
          <w:sz w:val="28"/>
          <w:szCs w:val="28"/>
          <w:lang w:eastAsia="hr-HR"/>
        </w:rPr>
        <w:t>PROTOKOLU ZA KORISNIKE</w:t>
      </w:r>
    </w:p>
    <w:p w:rsidR="00FB4A59" w:rsidRPr="00384BFA" w:rsidRDefault="00FB4A59" w:rsidP="00762415">
      <w:pPr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384BFA">
        <w:rPr>
          <w:rFonts w:ascii="Times New Roman" w:hAnsi="Times New Roman" w:cs="Times New Roman"/>
          <w:sz w:val="28"/>
          <w:szCs w:val="28"/>
          <w:lang w:eastAsia="hr-HR"/>
        </w:rPr>
        <w:t>1.</w:t>
      </w:r>
      <w:r w:rsidRPr="00384BFA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384BFA">
        <w:rPr>
          <w:rFonts w:ascii="Times New Roman" w:hAnsi="Times New Roman" w:cs="Times New Roman"/>
          <w:sz w:val="28"/>
          <w:szCs w:val="28"/>
          <w:lang w:eastAsia="hr-HR"/>
        </w:rPr>
        <w:t>Broj korisnika koji istodobno mogu boraviti u prostorijama knjižnice i čitaonice je ograničen. Istodobno u knjižnici mogu boraviti dva korisnika.</w:t>
      </w:r>
    </w:p>
    <w:p w:rsidR="00FB4A59" w:rsidRPr="00384BFA" w:rsidRDefault="00FB4A59" w:rsidP="00762415">
      <w:pPr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384BFA">
        <w:rPr>
          <w:rFonts w:ascii="Times New Roman" w:hAnsi="Times New Roman" w:cs="Times New Roman"/>
          <w:sz w:val="28"/>
          <w:szCs w:val="28"/>
          <w:lang w:eastAsia="hr-HR"/>
        </w:rPr>
        <w:t>3. Prije ulaska u prostorije knjižnice obvezno je staviti </w:t>
      </w:r>
      <w:r w:rsidRPr="00384BFA">
        <w:rPr>
          <w:rFonts w:ascii="Times New Roman" w:hAnsi="Times New Roman" w:cs="Times New Roman"/>
          <w:bCs/>
          <w:sz w:val="28"/>
          <w:szCs w:val="28"/>
          <w:lang w:eastAsia="hr-HR"/>
        </w:rPr>
        <w:t>zaštitnu masku</w:t>
      </w:r>
      <w:r w:rsidRPr="00384BFA">
        <w:rPr>
          <w:rFonts w:ascii="Times New Roman" w:hAnsi="Times New Roman" w:cs="Times New Roman"/>
          <w:sz w:val="28"/>
          <w:szCs w:val="28"/>
          <w:lang w:eastAsia="hr-HR"/>
        </w:rPr>
        <w:t> i ispravno je nositi</w:t>
      </w:r>
      <w:r w:rsidR="00384BFA">
        <w:rPr>
          <w:rFonts w:ascii="Times New Roman" w:hAnsi="Times New Roman" w:cs="Times New Roman"/>
          <w:sz w:val="28"/>
          <w:szCs w:val="28"/>
          <w:lang w:eastAsia="hr-HR"/>
        </w:rPr>
        <w:t>.</w:t>
      </w:r>
    </w:p>
    <w:p w:rsidR="00FB4A59" w:rsidRPr="00384BFA" w:rsidRDefault="00FB4A59" w:rsidP="00762415">
      <w:pPr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384BFA">
        <w:rPr>
          <w:rFonts w:ascii="Times New Roman" w:hAnsi="Times New Roman" w:cs="Times New Roman"/>
          <w:sz w:val="28"/>
          <w:szCs w:val="28"/>
          <w:lang w:eastAsia="hr-HR"/>
        </w:rPr>
        <w:t>4. Prije ulaska u knjižnicu korisnici moraju obvezatno dezinficirati ruke.</w:t>
      </w:r>
    </w:p>
    <w:p w:rsidR="00FB4A59" w:rsidRPr="00384BFA" w:rsidRDefault="00FB4A59" w:rsidP="00762415">
      <w:pPr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384BFA">
        <w:rPr>
          <w:rFonts w:ascii="Times New Roman" w:hAnsi="Times New Roman" w:cs="Times New Roman"/>
          <w:sz w:val="28"/>
          <w:szCs w:val="28"/>
          <w:lang w:eastAsia="hr-HR"/>
        </w:rPr>
        <w:t>5. Obvezatno je pridržavanje propisanog razmaka od najmanje 1,5 metra između pojedinih osoba u knjižnici i čitaonici.</w:t>
      </w:r>
    </w:p>
    <w:p w:rsidR="00FB4A59" w:rsidRPr="00384BFA" w:rsidRDefault="00FB4A59" w:rsidP="00762415">
      <w:pPr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384BFA">
        <w:rPr>
          <w:rFonts w:ascii="Times New Roman" w:hAnsi="Times New Roman" w:cs="Times New Roman"/>
          <w:sz w:val="28"/>
          <w:szCs w:val="28"/>
          <w:lang w:eastAsia="hr-HR"/>
        </w:rPr>
        <w:t>6. Tijekom razgovora obvezatno je zaštitnu masku imati preko nosa i usta te zadržati udaljenost od najmanje 1,5 metara.</w:t>
      </w:r>
    </w:p>
    <w:p w:rsidR="00FB4A59" w:rsidRPr="00384BFA" w:rsidRDefault="00FB4A59" w:rsidP="00762415">
      <w:pPr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384BFA">
        <w:rPr>
          <w:rFonts w:ascii="Times New Roman" w:hAnsi="Times New Roman" w:cs="Times New Roman"/>
          <w:sz w:val="28"/>
          <w:szCs w:val="28"/>
          <w:lang w:eastAsia="hr-HR"/>
        </w:rPr>
        <w:t>7. Obvezatna je karantena vraćene građe u trajanju od 24 do 72 sata, što može utjecati na dostupnost građe za posudbu.</w:t>
      </w:r>
    </w:p>
    <w:p w:rsidR="00FB4A59" w:rsidRPr="00384BFA" w:rsidRDefault="00FB4A59" w:rsidP="00762415">
      <w:pPr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384BFA">
        <w:rPr>
          <w:rFonts w:ascii="Times New Roman" w:hAnsi="Times New Roman" w:cs="Times New Roman"/>
          <w:sz w:val="28"/>
          <w:szCs w:val="28"/>
          <w:lang w:eastAsia="hr-HR"/>
        </w:rPr>
        <w:t>8. U čitaonici je dopušteno korištenje samo radnih stolova uz koje je postavljen stolac. Nije dopušteno premještanje stolova i stolaca. Nije dopušteno približavanje drugim osobama</w:t>
      </w:r>
      <w:r w:rsidR="00021CDA" w:rsidRPr="00384BFA">
        <w:rPr>
          <w:rFonts w:ascii="Times New Roman" w:hAnsi="Times New Roman" w:cs="Times New Roman"/>
          <w:sz w:val="28"/>
          <w:szCs w:val="28"/>
          <w:lang w:eastAsia="hr-HR"/>
        </w:rPr>
        <w:t xml:space="preserve"> na udaljenost manju od 1,5 met</w:t>
      </w:r>
      <w:r w:rsidRPr="00384BFA">
        <w:rPr>
          <w:rFonts w:ascii="Times New Roman" w:hAnsi="Times New Roman" w:cs="Times New Roman"/>
          <w:sz w:val="28"/>
          <w:szCs w:val="28"/>
          <w:lang w:eastAsia="hr-HR"/>
        </w:rPr>
        <w:t>ra.</w:t>
      </w:r>
    </w:p>
    <w:p w:rsidR="00FB4A59" w:rsidRPr="00384BFA" w:rsidRDefault="00FB4A59" w:rsidP="00762415">
      <w:pPr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384BFA">
        <w:rPr>
          <w:rFonts w:ascii="Times New Roman" w:hAnsi="Times New Roman" w:cs="Times New Roman"/>
          <w:sz w:val="28"/>
          <w:szCs w:val="28"/>
          <w:lang w:eastAsia="hr-HR"/>
        </w:rPr>
        <w:t xml:space="preserve">9. Dolazak u knjižnicu možete i najaviti knjižničarki na e-mail </w:t>
      </w:r>
      <w:hyperlink r:id="rId6" w:history="1">
        <w:r w:rsidRPr="00384BFA">
          <w:rPr>
            <w:rStyle w:val="Hiperveza"/>
            <w:rFonts w:ascii="Times New Roman" w:eastAsia="Times New Roman" w:hAnsi="Times New Roman" w:cs="Times New Roman"/>
            <w:sz w:val="28"/>
            <w:szCs w:val="28"/>
            <w:lang w:eastAsia="hr-HR"/>
          </w:rPr>
          <w:t>tatjana.vrbanac@skole.hr</w:t>
        </w:r>
      </w:hyperlink>
      <w:r w:rsidRPr="00384BFA">
        <w:rPr>
          <w:rFonts w:ascii="Times New Roman" w:hAnsi="Times New Roman" w:cs="Times New Roman"/>
          <w:sz w:val="28"/>
          <w:szCs w:val="28"/>
          <w:lang w:eastAsia="hr-HR"/>
        </w:rPr>
        <w:t xml:space="preserve"> ili poslati poruku na </w:t>
      </w:r>
      <w:proofErr w:type="spellStart"/>
      <w:r w:rsidRPr="00384BFA">
        <w:rPr>
          <w:rFonts w:ascii="Times New Roman" w:hAnsi="Times New Roman" w:cs="Times New Roman"/>
          <w:sz w:val="28"/>
          <w:szCs w:val="28"/>
          <w:lang w:eastAsia="hr-HR"/>
        </w:rPr>
        <w:t>messenger</w:t>
      </w:r>
      <w:proofErr w:type="spellEnd"/>
      <w:r w:rsidRPr="00384BFA">
        <w:rPr>
          <w:rFonts w:ascii="Times New Roman" w:hAnsi="Times New Roman" w:cs="Times New Roman"/>
          <w:sz w:val="28"/>
          <w:szCs w:val="28"/>
          <w:lang w:eastAsia="hr-HR"/>
        </w:rPr>
        <w:t xml:space="preserve"> Tatjana Vrbanac </w:t>
      </w:r>
      <w:proofErr w:type="spellStart"/>
      <w:r w:rsidRPr="00384BFA">
        <w:rPr>
          <w:rFonts w:ascii="Times New Roman" w:hAnsi="Times New Roman" w:cs="Times New Roman"/>
          <w:sz w:val="28"/>
          <w:szCs w:val="28"/>
          <w:lang w:eastAsia="hr-HR"/>
        </w:rPr>
        <w:t>Kezele</w:t>
      </w:r>
      <w:proofErr w:type="spellEnd"/>
    </w:p>
    <w:p w:rsidR="00FB4A59" w:rsidRPr="00384BFA" w:rsidRDefault="00FB4A59" w:rsidP="00762415">
      <w:pPr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384BFA">
        <w:rPr>
          <w:rFonts w:ascii="Times New Roman" w:hAnsi="Times New Roman" w:cs="Times New Roman"/>
          <w:sz w:val="28"/>
          <w:szCs w:val="28"/>
          <w:lang w:eastAsia="hr-HR"/>
        </w:rPr>
        <w:t>9. U slučaju da se korisnik ne pridržava propisanih mjera i nakon što je upozoren, bit će mu onemogućeno služiti se uslugama školske knjižnice, o čemu će biti obaviješten razrednik.</w:t>
      </w:r>
    </w:p>
    <w:p w:rsidR="00EB42E8" w:rsidRPr="00384BFA" w:rsidRDefault="00EB42E8" w:rsidP="00EB42E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BFA">
        <w:rPr>
          <w:rFonts w:ascii="Times New Roman" w:hAnsi="Times New Roman" w:cs="Times New Roman"/>
          <w:b/>
          <w:color w:val="000000"/>
          <w:sz w:val="28"/>
          <w:szCs w:val="28"/>
        </w:rPr>
        <w:t>Provjetravanje prostora</w:t>
      </w:r>
    </w:p>
    <w:p w:rsidR="0042185F" w:rsidRDefault="00EB42E8" w:rsidP="00EB4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A">
        <w:rPr>
          <w:rFonts w:ascii="Times New Roman" w:hAnsi="Times New Roman" w:cs="Times New Roman"/>
          <w:color w:val="000000"/>
          <w:sz w:val="28"/>
          <w:szCs w:val="28"/>
        </w:rPr>
        <w:t>Prostorije u ustanovi obvezno je provjetravati više puta dnevno, svakako prije dolaska i nakon</w:t>
      </w:r>
      <w:r w:rsidR="00384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BFA">
        <w:rPr>
          <w:rFonts w:ascii="Times New Roman" w:hAnsi="Times New Roman" w:cs="Times New Roman"/>
          <w:color w:val="000000"/>
          <w:sz w:val="28"/>
          <w:szCs w:val="28"/>
        </w:rPr>
        <w:t>odlaska učenika, i to u trajanju od najmanje pola sata te pod odmorima ili na način, ako to</w:t>
      </w:r>
      <w:r w:rsidR="00384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BFA">
        <w:rPr>
          <w:rFonts w:ascii="Times New Roman" w:hAnsi="Times New Roman" w:cs="Times New Roman"/>
          <w:color w:val="000000"/>
          <w:sz w:val="28"/>
          <w:szCs w:val="28"/>
        </w:rPr>
        <w:t xml:space="preserve">vremenske prilike dopuštaju, da se ostavi otvoren prozor. Kad je lijepo vrijeme, preporučuje se ostaviti otvorene prozore tijekom odgojno-obrazovnoga rada (npr. jedan sprijeda, jedan straga). Ako prozori ne </w:t>
      </w:r>
      <w:r w:rsidRPr="00384B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mogu biti stalno otvoreni, prostoriju je potrebno redovito provjetravati tijekom odmora i bar jednom na 5 minuta tijekom sata. Ako postoje prozori na kip na vrhu prozora, isti stalno trebaju biti otvoreni. </w:t>
      </w:r>
    </w:p>
    <w:p w:rsidR="00EB42E8" w:rsidRPr="0042185F" w:rsidRDefault="00EB42E8" w:rsidP="00EB4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A">
        <w:rPr>
          <w:rFonts w:ascii="Times New Roman" w:hAnsi="Times New Roman" w:cs="Times New Roman"/>
          <w:b/>
          <w:color w:val="000000"/>
          <w:sz w:val="28"/>
          <w:szCs w:val="28"/>
        </w:rPr>
        <w:t>Čišćenje prostora</w:t>
      </w:r>
    </w:p>
    <w:p w:rsidR="00EB42E8" w:rsidRPr="00384BFA" w:rsidRDefault="00EB42E8" w:rsidP="00EB42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BFA">
        <w:rPr>
          <w:rFonts w:ascii="Times New Roman" w:hAnsi="Times New Roman" w:cs="Times New Roman"/>
          <w:color w:val="000000"/>
          <w:sz w:val="28"/>
          <w:szCs w:val="28"/>
        </w:rPr>
        <w:t>Dodirne površine kao što su kvake, ručke na prozori</w:t>
      </w:r>
      <w:r w:rsidR="00384BFA">
        <w:rPr>
          <w:rFonts w:ascii="Times New Roman" w:hAnsi="Times New Roman" w:cs="Times New Roman"/>
          <w:color w:val="000000"/>
          <w:sz w:val="28"/>
          <w:szCs w:val="28"/>
        </w:rPr>
        <w:t xml:space="preserve">ma, radne površine, tipkovnice, </w:t>
      </w:r>
      <w:r w:rsidRPr="00384BFA">
        <w:rPr>
          <w:rFonts w:ascii="Times New Roman" w:hAnsi="Times New Roman" w:cs="Times New Roman"/>
          <w:color w:val="000000"/>
          <w:sz w:val="28"/>
          <w:szCs w:val="28"/>
        </w:rPr>
        <w:t>konzole,</w:t>
      </w:r>
      <w:r w:rsidR="00384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BFA">
        <w:rPr>
          <w:rFonts w:ascii="Times New Roman" w:hAnsi="Times New Roman" w:cs="Times New Roman"/>
          <w:color w:val="000000"/>
          <w:sz w:val="28"/>
          <w:szCs w:val="28"/>
        </w:rPr>
        <w:t>slavine u toaletima i kuhinjama, tipke vodokotlića, daljinski upravljači, prekidači za struju te druge dodirne površine koje koristi veći broj osoba</w:t>
      </w:r>
      <w:r w:rsidR="004218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84BFA">
        <w:rPr>
          <w:rFonts w:ascii="Times New Roman" w:hAnsi="Times New Roman" w:cs="Times New Roman"/>
          <w:color w:val="000000"/>
          <w:sz w:val="28"/>
          <w:szCs w:val="28"/>
        </w:rPr>
        <w:t xml:space="preserve"> neophodno je dezinficirati prebrisavanjem više puta (na početku i na kraju svake smjene te najmanje jednom tijekom smjene). </w:t>
      </w:r>
    </w:p>
    <w:p w:rsidR="00EB42E8" w:rsidRPr="00384BFA" w:rsidRDefault="00EB42E8" w:rsidP="00EB42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BFA">
        <w:rPr>
          <w:rFonts w:ascii="Times New Roman" w:hAnsi="Times New Roman" w:cs="Times New Roman"/>
          <w:color w:val="000000"/>
          <w:sz w:val="28"/>
          <w:szCs w:val="28"/>
        </w:rPr>
        <w:t>Preporuča se izbjegavanje korištenja klimatizacijskih i ventilacijskih uređaja koji</w:t>
      </w:r>
      <w:r w:rsidRPr="00384BFA">
        <w:rPr>
          <w:rFonts w:ascii="Times New Roman" w:hAnsi="Times New Roman" w:cs="Times New Roman"/>
          <w:color w:val="000000"/>
          <w:sz w:val="28"/>
          <w:szCs w:val="28"/>
        </w:rPr>
        <w:br/>
        <w:t>izazivaju kovitlanje zraka.</w:t>
      </w:r>
    </w:p>
    <w:p w:rsidR="00384BFA" w:rsidRDefault="00EB42E8" w:rsidP="00EB42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BFA">
        <w:rPr>
          <w:rFonts w:ascii="Times New Roman" w:hAnsi="Times New Roman" w:cs="Times New Roman"/>
          <w:color w:val="000000"/>
          <w:sz w:val="28"/>
          <w:szCs w:val="28"/>
        </w:rPr>
        <w:t>Čišćenje se provodi u vrijeme kada su učenici u dvorištu ili nakon njihovog odlaska. Neophodno je pojačano čišćenje WC-a, umivaonika, kvaka u WC-ima, prekidača za svjetlo, tipki na vodokotlićima, površina koje se često dodiruju i to nakon svakog odmora.</w:t>
      </w:r>
    </w:p>
    <w:p w:rsidR="0095318A" w:rsidRPr="00C42058" w:rsidRDefault="007D17FD" w:rsidP="00760BDD">
      <w:pPr>
        <w:rPr>
          <w:rFonts w:ascii="Times New Roman" w:hAnsi="Times New Roman" w:cs="Times New Roman"/>
          <w:b/>
          <w:sz w:val="28"/>
          <w:szCs w:val="28"/>
        </w:rPr>
      </w:pPr>
      <w:r w:rsidRPr="00C42058">
        <w:rPr>
          <w:rFonts w:ascii="Times New Roman" w:hAnsi="Times New Roman" w:cs="Times New Roman"/>
          <w:b/>
          <w:sz w:val="28"/>
          <w:szCs w:val="28"/>
        </w:rPr>
        <w:t>Ostale informacije nalaze se u dokumentima:</w:t>
      </w:r>
    </w:p>
    <w:p w:rsidR="0095318A" w:rsidRPr="00C42058" w:rsidRDefault="0095318A" w:rsidP="00384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058">
        <w:rPr>
          <w:rFonts w:ascii="Times New Roman" w:hAnsi="Times New Roman" w:cs="Times New Roman"/>
          <w:b/>
          <w:sz w:val="24"/>
          <w:szCs w:val="24"/>
        </w:rPr>
        <w:t xml:space="preserve">MODELI I </w:t>
      </w:r>
      <w:r w:rsidR="00D8566B" w:rsidRPr="00C42058">
        <w:rPr>
          <w:rFonts w:ascii="Times New Roman" w:hAnsi="Times New Roman" w:cs="Times New Roman"/>
          <w:b/>
          <w:sz w:val="24"/>
          <w:szCs w:val="24"/>
        </w:rPr>
        <w:t xml:space="preserve">PREPORUKE ZA RAD U UVJETIMA POVEZANIMA </w:t>
      </w:r>
      <w:r w:rsidRPr="00C42058">
        <w:rPr>
          <w:rFonts w:ascii="Times New Roman" w:hAnsi="Times New Roman" w:cs="Times New Roman"/>
          <w:b/>
          <w:sz w:val="24"/>
          <w:szCs w:val="24"/>
        </w:rPr>
        <w:t>S COVID-19</w:t>
      </w:r>
    </w:p>
    <w:p w:rsidR="007D17FD" w:rsidRPr="00760BDD" w:rsidRDefault="00867B00" w:rsidP="00760BDD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7D17FD" w:rsidRPr="00760BDD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https://mzo.gov.hr/UserDocsImages//dokumenti//Modeli%20i%20preporuke%20za%20provedbu%20nastave%20u%202020-2021%2029.8.2020.pdf</w:t>
        </w:r>
      </w:hyperlink>
    </w:p>
    <w:p w:rsidR="0095318A" w:rsidRPr="0042185F" w:rsidRDefault="0095318A" w:rsidP="00760BDD">
      <w:pPr>
        <w:rPr>
          <w:rFonts w:ascii="Times New Roman" w:hAnsi="Times New Roman" w:cs="Times New Roman"/>
          <w:b/>
          <w:sz w:val="24"/>
          <w:szCs w:val="24"/>
        </w:rPr>
      </w:pPr>
      <w:r w:rsidRPr="0042185F">
        <w:rPr>
          <w:rFonts w:ascii="Times New Roman" w:hAnsi="Times New Roman" w:cs="Times New Roman"/>
          <w:b/>
          <w:sz w:val="24"/>
          <w:szCs w:val="24"/>
        </w:rPr>
        <w:t>BOLESTI I STANJA S POVEĆANIM RIZIKOM</w:t>
      </w:r>
    </w:p>
    <w:p w:rsidR="007D17FD" w:rsidRPr="00760BDD" w:rsidRDefault="00867B00" w:rsidP="00760BDD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7D17FD" w:rsidRPr="00760BDD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https://www.hzjz.hr/wp-content/uploads/2020/03/Bolesti_i_stanja_s_povecanim_rizikom_02_09_2020.pdf</w:t>
        </w:r>
      </w:hyperlink>
    </w:p>
    <w:p w:rsidR="00D41013" w:rsidRPr="00C42058" w:rsidRDefault="0095318A" w:rsidP="00384BF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058">
        <w:rPr>
          <w:rFonts w:ascii="Times New Roman" w:hAnsi="Times New Roman" w:cs="Times New Roman"/>
          <w:b/>
          <w:sz w:val="24"/>
          <w:szCs w:val="24"/>
        </w:rPr>
        <w:t>HZJZ:</w:t>
      </w:r>
      <w:r w:rsidRPr="00C42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UPUTE ZA SPRJEČAVANJE </w:t>
      </w:r>
      <w:r w:rsidR="00384BFA" w:rsidRPr="00C42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SUZBIJANJE EPIDEMIJE COVID-19 </w:t>
      </w:r>
      <w:r w:rsidRPr="00C42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VEZANO ZA RAD PREDŠKOLSKIH USTANOVA, OSNOVNIH I SREDNJIH ŠKOLA U ŠKOLSKOJ GODINI 2020./2021.</w:t>
      </w:r>
    </w:p>
    <w:p w:rsidR="0042185F" w:rsidRPr="0042185F" w:rsidRDefault="00867B00" w:rsidP="0042185F">
      <w:pPr>
        <w:rPr>
          <w:rStyle w:val="fontstyle01"/>
          <w:rFonts w:ascii="Times New Roman" w:hAnsi="Times New Roman" w:cs="Times New Roman"/>
          <w:bCs w:val="0"/>
          <w:color w:val="0563C1" w:themeColor="hyperlink"/>
          <w:sz w:val="24"/>
          <w:szCs w:val="24"/>
          <w:u w:val="single"/>
        </w:rPr>
      </w:pPr>
      <w:hyperlink r:id="rId9" w:history="1">
        <w:r w:rsidR="007D17FD" w:rsidRPr="00760BDD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https://www.hzjz.hr/wp-content/uploads/2020/03/Upute_vrtici_i_skole_24_08_2020_HZJZ-1.pdf</w:t>
        </w:r>
      </w:hyperlink>
    </w:p>
    <w:p w:rsidR="0042185F" w:rsidRPr="00C42058" w:rsidRDefault="0042185F" w:rsidP="00C4205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C42058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Provedbeni plan i organizacija nastave prilagođavaju se </w:t>
      </w:r>
      <w:r w:rsidRPr="00C42058">
        <w:rPr>
          <w:rFonts w:ascii="Times New Roman" w:hAnsi="Times New Roman" w:cs="Times New Roman"/>
          <w:sz w:val="28"/>
          <w:szCs w:val="28"/>
        </w:rPr>
        <w:t>aktualnoj epidemiološkoj situaciji kao i svim novim preporukama relevantnih institucija, posebno Svjetske zdravstvene organizacije.</w:t>
      </w:r>
      <w:r w:rsidR="00C42058">
        <w:rPr>
          <w:rFonts w:ascii="Times New Roman" w:hAnsi="Times New Roman" w:cs="Times New Roman"/>
          <w:sz w:val="28"/>
          <w:szCs w:val="28"/>
        </w:rPr>
        <w:t xml:space="preserve"> </w:t>
      </w:r>
      <w:r w:rsidRPr="00C42058">
        <w:rPr>
          <w:rFonts w:ascii="Times New Roman" w:hAnsi="Times New Roman" w:cs="Times New Roman"/>
          <w:sz w:val="28"/>
          <w:szCs w:val="28"/>
        </w:rPr>
        <w:t>Preporuke ne isključuju provođenje drugih preporuka sukladno aktualnoj i promijenjenoj epidemiološkoj situaciji.</w:t>
      </w:r>
    </w:p>
    <w:p w:rsidR="0042185F" w:rsidRPr="0042185F" w:rsidRDefault="0042185F" w:rsidP="0042185F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42185F">
        <w:rPr>
          <w:rFonts w:ascii="Times New Roman" w:hAnsi="Times New Roman" w:cs="Times New Roman"/>
          <w:sz w:val="28"/>
          <w:szCs w:val="28"/>
        </w:rPr>
        <w:t>Ravnateljica</w:t>
      </w:r>
    </w:p>
    <w:p w:rsidR="0042185F" w:rsidRPr="0042185F" w:rsidRDefault="0042185F" w:rsidP="0042185F">
      <w:pPr>
        <w:pStyle w:val="Bezproreda"/>
        <w:jc w:val="right"/>
        <w:rPr>
          <w:rStyle w:val="fontstyle01"/>
          <w:rFonts w:ascii="Times New Roman" w:hAnsi="Times New Roman" w:cs="Times New Roman"/>
          <w:sz w:val="28"/>
          <w:szCs w:val="28"/>
        </w:rPr>
      </w:pPr>
      <w:r w:rsidRPr="0042185F">
        <w:rPr>
          <w:rFonts w:ascii="Times New Roman" w:hAnsi="Times New Roman" w:cs="Times New Roman"/>
          <w:sz w:val="28"/>
          <w:szCs w:val="28"/>
        </w:rPr>
        <w:t>Marija Margušić-Novosel, prof.</w:t>
      </w:r>
    </w:p>
    <w:sectPr w:rsidR="0042185F" w:rsidRPr="0042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B0531"/>
    <w:multiLevelType w:val="hybridMultilevel"/>
    <w:tmpl w:val="D1B83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4216"/>
    <w:multiLevelType w:val="hybridMultilevel"/>
    <w:tmpl w:val="44FCFB7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5F0912"/>
    <w:multiLevelType w:val="hybridMultilevel"/>
    <w:tmpl w:val="E52C89A8"/>
    <w:lvl w:ilvl="0" w:tplc="E13C37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943CE"/>
    <w:multiLevelType w:val="hybridMultilevel"/>
    <w:tmpl w:val="53B6C3A6"/>
    <w:lvl w:ilvl="0" w:tplc="3CDC42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7A43B07"/>
    <w:multiLevelType w:val="hybridMultilevel"/>
    <w:tmpl w:val="56A8DDE8"/>
    <w:lvl w:ilvl="0" w:tplc="F49498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903F4B"/>
    <w:multiLevelType w:val="hybridMultilevel"/>
    <w:tmpl w:val="BF3E2218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8FC1B39"/>
    <w:multiLevelType w:val="hybridMultilevel"/>
    <w:tmpl w:val="EEDC0A08"/>
    <w:lvl w:ilvl="0" w:tplc="085E4FA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76"/>
    <w:rsid w:val="0000706B"/>
    <w:rsid w:val="00021CDA"/>
    <w:rsid w:val="0003315E"/>
    <w:rsid w:val="00091311"/>
    <w:rsid w:val="0010765E"/>
    <w:rsid w:val="00125052"/>
    <w:rsid w:val="00171976"/>
    <w:rsid w:val="001808ED"/>
    <w:rsid w:val="00193F2A"/>
    <w:rsid w:val="001944F5"/>
    <w:rsid w:val="001C7EC3"/>
    <w:rsid w:val="001F6846"/>
    <w:rsid w:val="002A17D6"/>
    <w:rsid w:val="002B333A"/>
    <w:rsid w:val="00302110"/>
    <w:rsid w:val="003255B5"/>
    <w:rsid w:val="003535B4"/>
    <w:rsid w:val="00361B7A"/>
    <w:rsid w:val="00362A0E"/>
    <w:rsid w:val="00384BFA"/>
    <w:rsid w:val="00386F45"/>
    <w:rsid w:val="003C2ECC"/>
    <w:rsid w:val="0042185F"/>
    <w:rsid w:val="0046732C"/>
    <w:rsid w:val="004F1B5C"/>
    <w:rsid w:val="005169EF"/>
    <w:rsid w:val="0059510D"/>
    <w:rsid w:val="0060384C"/>
    <w:rsid w:val="006167D5"/>
    <w:rsid w:val="00630715"/>
    <w:rsid w:val="0064376A"/>
    <w:rsid w:val="00652614"/>
    <w:rsid w:val="00653254"/>
    <w:rsid w:val="00653E00"/>
    <w:rsid w:val="006553FF"/>
    <w:rsid w:val="006B3095"/>
    <w:rsid w:val="006F154B"/>
    <w:rsid w:val="0070378D"/>
    <w:rsid w:val="0072655F"/>
    <w:rsid w:val="00760BDD"/>
    <w:rsid w:val="00762415"/>
    <w:rsid w:val="00770519"/>
    <w:rsid w:val="007833D3"/>
    <w:rsid w:val="00786A9C"/>
    <w:rsid w:val="007D17FD"/>
    <w:rsid w:val="008547A1"/>
    <w:rsid w:val="00865CD1"/>
    <w:rsid w:val="00867B00"/>
    <w:rsid w:val="00871B51"/>
    <w:rsid w:val="008C21B8"/>
    <w:rsid w:val="0095318A"/>
    <w:rsid w:val="009724DB"/>
    <w:rsid w:val="009860AE"/>
    <w:rsid w:val="009C64C0"/>
    <w:rsid w:val="009F56D5"/>
    <w:rsid w:val="00A573CC"/>
    <w:rsid w:val="00A870B6"/>
    <w:rsid w:val="00AB2731"/>
    <w:rsid w:val="00AE05D9"/>
    <w:rsid w:val="00AE1D8E"/>
    <w:rsid w:val="00B115F8"/>
    <w:rsid w:val="00B13F8A"/>
    <w:rsid w:val="00B53FC8"/>
    <w:rsid w:val="00B81378"/>
    <w:rsid w:val="00B837FC"/>
    <w:rsid w:val="00BE2631"/>
    <w:rsid w:val="00C001B8"/>
    <w:rsid w:val="00C1313D"/>
    <w:rsid w:val="00C17245"/>
    <w:rsid w:val="00C42058"/>
    <w:rsid w:val="00C85A02"/>
    <w:rsid w:val="00C9008B"/>
    <w:rsid w:val="00C94289"/>
    <w:rsid w:val="00CE6DB2"/>
    <w:rsid w:val="00CF7269"/>
    <w:rsid w:val="00D41013"/>
    <w:rsid w:val="00D81383"/>
    <w:rsid w:val="00D8566B"/>
    <w:rsid w:val="00E300C3"/>
    <w:rsid w:val="00E81443"/>
    <w:rsid w:val="00EB42E8"/>
    <w:rsid w:val="00F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06C69-BECA-4C55-BCF7-7511D291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3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333A"/>
    <w:pPr>
      <w:ind w:left="720"/>
      <w:contextualSpacing/>
    </w:pPr>
  </w:style>
  <w:style w:type="table" w:styleId="Reetkatablice">
    <w:name w:val="Table Grid"/>
    <w:basedOn w:val="Obinatablica"/>
    <w:uiPriority w:val="59"/>
    <w:rsid w:val="002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06B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A573C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5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01">
    <w:name w:val="fontstyle01"/>
    <w:basedOn w:val="Zadanifontodlomka"/>
    <w:rsid w:val="00A573CC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A573C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7D17FD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C90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Bolesti_i_stanja_s_povecanim_rizikom_02_09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o.gov.hr/UserDocsImages//dokumenti//Modeli%20i%20preporuke%20za%20provedbu%20nastave%20u%202020-2021%2029.8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vrbanac@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ss-glina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zjz.hr/wp-content/uploads/2020/03/Upute_vrtici_i_skole_24_08_2020_HZJZ-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Knjižnica SŠ Glina Glina</cp:lastModifiedBy>
  <cp:revision>3</cp:revision>
  <cp:lastPrinted>2020-09-04T07:16:00Z</cp:lastPrinted>
  <dcterms:created xsi:type="dcterms:W3CDTF">2020-09-03T22:38:00Z</dcterms:created>
  <dcterms:modified xsi:type="dcterms:W3CDTF">2020-09-04T07:17:00Z</dcterms:modified>
</cp:coreProperties>
</file>