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3F82" w14:textId="6B3F6DF8" w:rsidR="00E04DA9" w:rsidRPr="00E4534A" w:rsidRDefault="008A1EE9" w:rsidP="00E04DA9">
      <w:pPr>
        <w:shd w:val="clear" w:color="auto" w:fill="FFFFFF"/>
        <w:spacing w:after="0" w:line="384" w:lineRule="atLeast"/>
        <w:jc w:val="center"/>
        <w:textAlignment w:val="baseline"/>
        <w:rPr>
          <w:rFonts w:ascii="Times New Roman" w:eastAsia="Times New Roman" w:hAnsi="Times New Roman" w:cs="Times New Roman"/>
          <w:b/>
          <w:color w:val="222222"/>
          <w:sz w:val="28"/>
          <w:szCs w:val="28"/>
          <w:u w:val="single"/>
          <w:lang w:eastAsia="hr-HR"/>
        </w:rPr>
      </w:pPr>
      <w:r w:rsidRPr="00E4534A">
        <w:rPr>
          <w:rFonts w:ascii="Times New Roman" w:eastAsia="Times New Roman" w:hAnsi="Times New Roman" w:cs="Times New Roman"/>
          <w:b/>
          <w:color w:val="222222"/>
          <w:sz w:val="28"/>
          <w:szCs w:val="28"/>
          <w:u w:val="single"/>
          <w:lang w:eastAsia="hr-HR"/>
        </w:rPr>
        <w:t>Referent/Referentica za poslovnu ekonomiju</w:t>
      </w:r>
    </w:p>
    <w:p w14:paraId="09250784" w14:textId="77777777" w:rsidR="00E04DA9" w:rsidRPr="00E04DA9" w:rsidRDefault="00E04DA9" w:rsidP="00E04DA9">
      <w:pPr>
        <w:shd w:val="clear" w:color="auto" w:fill="FFFFFF"/>
        <w:spacing w:after="120" w:line="288" w:lineRule="atLeast"/>
        <w:ind w:right="150"/>
        <w:textAlignment w:val="top"/>
        <w:outlineLvl w:val="0"/>
        <w:rPr>
          <w:rFonts w:ascii="Times New Roman" w:eastAsia="Times New Roman" w:hAnsi="Times New Roman" w:cs="Times New Roman"/>
          <w:b/>
          <w:bCs/>
          <w:color w:val="222222"/>
          <w:kern w:val="36"/>
          <w:sz w:val="24"/>
          <w:szCs w:val="24"/>
          <w:lang w:eastAsia="hr-HR"/>
        </w:rPr>
      </w:pPr>
    </w:p>
    <w:p w14:paraId="6C9E09A6" w14:textId="77777777" w:rsidR="00E04DA9" w:rsidRPr="00E04DA9" w:rsidRDefault="00E04DA9" w:rsidP="00E4534A">
      <w:pPr>
        <w:shd w:val="clear" w:color="auto" w:fill="FFFFFF"/>
        <w:spacing w:after="120" w:line="288" w:lineRule="atLeast"/>
        <w:ind w:right="150"/>
        <w:jc w:val="center"/>
        <w:textAlignment w:val="top"/>
        <w:outlineLvl w:val="0"/>
        <w:rPr>
          <w:rFonts w:ascii="Times New Roman" w:eastAsia="Times New Roman" w:hAnsi="Times New Roman" w:cs="Times New Roman"/>
          <w:b/>
          <w:bCs/>
          <w:color w:val="222222"/>
          <w:kern w:val="36"/>
          <w:sz w:val="24"/>
          <w:szCs w:val="24"/>
          <w:lang w:eastAsia="hr-HR"/>
        </w:rPr>
      </w:pPr>
      <w:r w:rsidRPr="00E04DA9">
        <w:rPr>
          <w:rFonts w:ascii="Times New Roman" w:eastAsia="Times New Roman" w:hAnsi="Times New Roman" w:cs="Times New Roman"/>
          <w:b/>
          <w:bCs/>
          <w:color w:val="222222"/>
          <w:kern w:val="36"/>
          <w:sz w:val="24"/>
          <w:szCs w:val="24"/>
          <w:lang w:eastAsia="hr-HR"/>
        </w:rPr>
        <w:t>Informacije o programu</w:t>
      </w:r>
    </w:p>
    <w:p w14:paraId="408C989D" w14:textId="31128293" w:rsidR="00E04DA9" w:rsidRPr="00E4534A" w:rsidRDefault="00E04DA9" w:rsidP="00E4534A">
      <w:pPr>
        <w:pStyle w:val="ListParagraph"/>
        <w:numPr>
          <w:ilvl w:val="0"/>
          <w:numId w:val="3"/>
        </w:numPr>
        <w:shd w:val="clear" w:color="auto" w:fill="FFFFFF"/>
        <w:spacing w:after="0" w:line="384" w:lineRule="atLeast"/>
        <w:ind w:left="0"/>
        <w:textAlignment w:val="baseline"/>
        <w:rPr>
          <w:rFonts w:ascii="Times New Roman" w:eastAsia="Times New Roman" w:hAnsi="Times New Roman" w:cs="Times New Roman"/>
          <w:color w:val="222222"/>
          <w:sz w:val="24"/>
          <w:szCs w:val="24"/>
          <w:lang w:eastAsia="hr-HR"/>
        </w:rPr>
      </w:pPr>
      <w:r w:rsidRPr="00E4534A">
        <w:rPr>
          <w:rFonts w:ascii="Times New Roman" w:eastAsia="Times New Roman" w:hAnsi="Times New Roman" w:cs="Times New Roman"/>
          <w:color w:val="222222"/>
          <w:sz w:val="24"/>
          <w:szCs w:val="24"/>
          <w:lang w:eastAsia="hr-HR"/>
        </w:rPr>
        <w:t>Tip programa</w:t>
      </w:r>
      <w:r w:rsidR="00E4534A" w:rsidRPr="00E4534A">
        <w:rPr>
          <w:rFonts w:ascii="Times New Roman" w:eastAsia="Times New Roman" w:hAnsi="Times New Roman" w:cs="Times New Roman"/>
          <w:color w:val="222222"/>
          <w:sz w:val="24"/>
          <w:szCs w:val="24"/>
          <w:lang w:eastAsia="hr-HR"/>
        </w:rPr>
        <w:t xml:space="preserve"> i trajanje</w:t>
      </w:r>
      <w:r w:rsidRPr="00E4534A">
        <w:rPr>
          <w:rFonts w:ascii="Times New Roman" w:eastAsia="Times New Roman" w:hAnsi="Times New Roman" w:cs="Times New Roman"/>
          <w:color w:val="222222"/>
          <w:sz w:val="24"/>
          <w:szCs w:val="24"/>
          <w:lang w:eastAsia="hr-HR"/>
        </w:rPr>
        <w:t>: </w:t>
      </w:r>
    </w:p>
    <w:p w14:paraId="6CC7A456" w14:textId="77777777" w:rsidR="00E04DA9" w:rsidRDefault="00E04DA9" w:rsidP="00E04DA9">
      <w:pPr>
        <w:shd w:val="clear" w:color="auto" w:fill="FFFFFF"/>
        <w:spacing w:after="0" w:line="384" w:lineRule="atLeast"/>
        <w:textAlignment w:val="baseline"/>
        <w:rPr>
          <w:rFonts w:ascii="Times New Roman" w:eastAsia="Times New Roman" w:hAnsi="Times New Roman" w:cs="Times New Roman"/>
          <w:color w:val="222222"/>
          <w:sz w:val="24"/>
          <w:szCs w:val="24"/>
          <w:lang w:eastAsia="hr-HR"/>
        </w:rPr>
      </w:pPr>
      <w:r w:rsidRPr="00E04DA9">
        <w:rPr>
          <w:rFonts w:ascii="Times New Roman" w:eastAsia="Times New Roman" w:hAnsi="Times New Roman" w:cs="Times New Roman"/>
          <w:color w:val="222222"/>
          <w:sz w:val="24"/>
          <w:szCs w:val="24"/>
          <w:lang w:eastAsia="hr-HR"/>
        </w:rPr>
        <w:t>programi četverogodišnjeg trajanja obrazovanja</w:t>
      </w:r>
    </w:p>
    <w:p w14:paraId="78B9AE30" w14:textId="638177D8" w:rsidR="008E7CC6" w:rsidRPr="008E7CC6" w:rsidRDefault="008E7CC6" w:rsidP="008E7CC6">
      <w:pPr>
        <w:pStyle w:val="ListParagraph"/>
        <w:numPr>
          <w:ilvl w:val="0"/>
          <w:numId w:val="2"/>
        </w:numPr>
        <w:shd w:val="clear" w:color="auto" w:fill="FFFFFF"/>
        <w:spacing w:after="0" w:line="384" w:lineRule="atLeast"/>
        <w:ind w:left="0"/>
        <w:textAlignment w:val="baseline"/>
        <w:rPr>
          <w:rFonts w:ascii="Times New Roman" w:eastAsia="Times New Roman" w:hAnsi="Times New Roman" w:cs="Times New Roman"/>
          <w:color w:val="222222"/>
          <w:sz w:val="24"/>
          <w:szCs w:val="24"/>
          <w:lang w:eastAsia="hr-HR"/>
        </w:rPr>
      </w:pPr>
      <w:r w:rsidRPr="008E7CC6">
        <w:rPr>
          <w:rFonts w:ascii="Times New Roman" w:eastAsia="Times New Roman" w:hAnsi="Times New Roman" w:cs="Times New Roman"/>
          <w:color w:val="222222"/>
          <w:sz w:val="24"/>
          <w:szCs w:val="24"/>
          <w:lang w:eastAsia="hr-HR"/>
        </w:rPr>
        <w:t>Referent za poslovnu ekonomiju je novo zanimanje koje se primjenjuje od školske godine 2025./2026., a zamijenilo je dosadašnje zanimanje ekonomist.</w:t>
      </w:r>
    </w:p>
    <w:p w14:paraId="5EC106DE" w14:textId="77777777" w:rsidR="00E04DA9" w:rsidRPr="00E04DA9" w:rsidRDefault="00E04DA9" w:rsidP="00E04DA9">
      <w:pPr>
        <w:numPr>
          <w:ilvl w:val="0"/>
          <w:numId w:val="1"/>
        </w:numPr>
        <w:shd w:val="clear" w:color="auto" w:fill="FFFFFF"/>
        <w:spacing w:after="0" w:line="384" w:lineRule="atLeast"/>
        <w:ind w:left="0"/>
        <w:textAlignment w:val="baseline"/>
        <w:rPr>
          <w:rFonts w:ascii="Times New Roman" w:eastAsia="Times New Roman" w:hAnsi="Times New Roman" w:cs="Times New Roman"/>
          <w:color w:val="222222"/>
          <w:sz w:val="24"/>
          <w:szCs w:val="24"/>
          <w:lang w:eastAsia="hr-HR"/>
        </w:rPr>
      </w:pPr>
      <w:r w:rsidRPr="00E04DA9">
        <w:rPr>
          <w:rFonts w:ascii="Times New Roman" w:eastAsia="Times New Roman" w:hAnsi="Times New Roman" w:cs="Times New Roman"/>
          <w:color w:val="222222"/>
          <w:sz w:val="24"/>
          <w:szCs w:val="24"/>
          <w:lang w:eastAsia="hr-HR"/>
        </w:rPr>
        <w:t>Opis programa: </w:t>
      </w:r>
    </w:p>
    <w:p w14:paraId="185F38E9" w14:textId="1D3E52B8" w:rsidR="0087206A" w:rsidRDefault="0087206A" w:rsidP="00E4534A">
      <w:pPr>
        <w:shd w:val="clear" w:color="auto" w:fill="FFFFFF"/>
        <w:spacing w:after="0" w:line="384" w:lineRule="atLeast"/>
        <w:jc w:val="both"/>
        <w:textAlignment w:val="baseline"/>
        <w:rPr>
          <w:rFonts w:ascii="Times New Roman" w:eastAsia="Times New Roman" w:hAnsi="Times New Roman" w:cs="Times New Roman"/>
          <w:color w:val="222222"/>
          <w:sz w:val="24"/>
          <w:szCs w:val="24"/>
          <w:lang w:eastAsia="hr-HR"/>
        </w:rPr>
      </w:pPr>
      <w:r w:rsidRPr="0087206A">
        <w:rPr>
          <w:rFonts w:ascii="Times New Roman" w:eastAsia="Times New Roman" w:hAnsi="Times New Roman" w:cs="Times New Roman"/>
          <w:color w:val="222222"/>
          <w:sz w:val="24"/>
          <w:szCs w:val="24"/>
          <w:lang w:eastAsia="hr-HR"/>
        </w:rPr>
        <w:t>Zanima te kako funkcionira svijet poduzetništva i poslovanja? Kako se razvija proizvod ili usluga – od ideje do tržišta? Zašto su cijene različite, kako se donose poslovne odluke i koji su ključni elementi uspješne tvrtke? Na koji način koristit</w:t>
      </w:r>
      <w:r w:rsidR="007E2326">
        <w:rPr>
          <w:rFonts w:ascii="Times New Roman" w:eastAsia="Times New Roman" w:hAnsi="Times New Roman" w:cs="Times New Roman"/>
          <w:color w:val="222222"/>
          <w:sz w:val="24"/>
          <w:szCs w:val="24"/>
          <w:lang w:eastAsia="hr-HR"/>
        </w:rPr>
        <w:t>i</w:t>
      </w:r>
      <w:r w:rsidRPr="0087206A">
        <w:rPr>
          <w:rFonts w:ascii="Times New Roman" w:eastAsia="Times New Roman" w:hAnsi="Times New Roman" w:cs="Times New Roman"/>
          <w:color w:val="222222"/>
          <w:sz w:val="24"/>
          <w:szCs w:val="24"/>
          <w:lang w:eastAsia="hr-HR"/>
        </w:rPr>
        <w:t xml:space="preserve"> suvremene društvene mreže za promociju? Ako si sa DA odgovorio na neka od postavljenih pitanja, onda je referent za poslovnu ekonomiju idealno zanimanje za tebe. U ovom obrazovnom programu kroz modularnu nastavu stječeš znanja i vještine iz područja poslovne ekonomije, računovodstva i financija, osnova marketinga i istraživanja tržišta, komunikacije i poslovnog ponašanja, poduzetništva i upravljanja projektima te digitalnih alata i poslovne informatike. Poseban naglasak stavlja se na praktičnu primjenu znanja i razvoj poduzetničkog načina razmišljanja. Tijekom obrazovanja naučit ćeš kako sudjelovati u svakodnevnim poslovnim procesima – od vođenja poslovne dokumentacije, rada s klijentima, računovodstvenih i administrativnih poslova, poslovima promocije, do sudjelovanja u izradi poslovnih planova i organizaciji prodajnih aktivnosti. Prednosti ovog zanimanja odnose se na mogućnosti proširenja znanja i razvoja profesionalne karijere u nastavku školovanja. Smjer daje odlično predznanje iz svih područja pa naši učenici ostvaruju izvrsne rezultate na državnoj maturi te upisuju prestižne fakultete iz područja humanističkih, društvenih i drugih znanosti. </w:t>
      </w:r>
    </w:p>
    <w:p w14:paraId="37190903" w14:textId="20D14C0C" w:rsidR="00E04DA9" w:rsidRDefault="00E04DA9" w:rsidP="00E04DA9">
      <w:pPr>
        <w:numPr>
          <w:ilvl w:val="0"/>
          <w:numId w:val="1"/>
        </w:numPr>
        <w:shd w:val="clear" w:color="auto" w:fill="FFFFFF"/>
        <w:spacing w:after="0" w:line="384" w:lineRule="atLeast"/>
        <w:ind w:left="0"/>
        <w:jc w:val="both"/>
        <w:textAlignment w:val="baseline"/>
        <w:rPr>
          <w:rFonts w:ascii="Times New Roman" w:eastAsia="Times New Roman" w:hAnsi="Times New Roman" w:cs="Times New Roman"/>
          <w:color w:val="222222"/>
          <w:sz w:val="24"/>
          <w:szCs w:val="24"/>
          <w:lang w:eastAsia="hr-HR"/>
        </w:rPr>
      </w:pPr>
      <w:r w:rsidRPr="00E04DA9">
        <w:rPr>
          <w:rFonts w:ascii="Times New Roman" w:eastAsia="Times New Roman" w:hAnsi="Times New Roman" w:cs="Times New Roman"/>
          <w:color w:val="222222"/>
          <w:sz w:val="24"/>
          <w:szCs w:val="24"/>
          <w:lang w:eastAsia="hr-HR"/>
        </w:rPr>
        <w:t>Zdravstveni zahtjevi i funkcionalne sposobnosti potrebni za obrazovne programe: </w:t>
      </w:r>
    </w:p>
    <w:p w14:paraId="01299A62" w14:textId="61904AFE" w:rsidR="008A1EE9" w:rsidRPr="00E04DA9" w:rsidRDefault="008A1EE9" w:rsidP="008A1EE9">
      <w:pPr>
        <w:shd w:val="clear" w:color="auto" w:fill="FFFFFF"/>
        <w:spacing w:after="0" w:line="384" w:lineRule="atLeast"/>
        <w:jc w:val="both"/>
        <w:textAlignment w:val="baseline"/>
        <w:rPr>
          <w:rFonts w:ascii="Times New Roman" w:eastAsia="Times New Roman" w:hAnsi="Times New Roman" w:cs="Times New Roman"/>
          <w:color w:val="222222"/>
          <w:sz w:val="24"/>
          <w:szCs w:val="24"/>
          <w:lang w:eastAsia="hr-HR"/>
        </w:rPr>
      </w:pPr>
      <w:r w:rsidRPr="008A1EE9">
        <w:rPr>
          <w:rFonts w:ascii="Times New Roman" w:eastAsia="Times New Roman" w:hAnsi="Times New Roman" w:cs="Times New Roman"/>
          <w:color w:val="222222"/>
          <w:sz w:val="24"/>
          <w:szCs w:val="24"/>
          <w:lang w:eastAsia="hr-HR"/>
        </w:rPr>
        <w:t xml:space="preserve">Zdravstveni zahtjevi podrazumijevaju zdravstveno stanje učenika koje mora zadovoljiti kako bi tijekom svoga srednjoškolskog obrazovanja stjecao ishode učenja za određenu kvalifikaciju, stekao kompetencije za određeno zanimanje te ispunjavao uvjete za pristup tržištu rada. Zdravstvenu sposobnost za upis u određeni strukovni </w:t>
      </w:r>
      <w:proofErr w:type="spellStart"/>
      <w:r w:rsidRPr="008A1EE9">
        <w:rPr>
          <w:rFonts w:ascii="Times New Roman" w:eastAsia="Times New Roman" w:hAnsi="Times New Roman" w:cs="Times New Roman"/>
          <w:color w:val="222222"/>
          <w:sz w:val="24"/>
          <w:szCs w:val="24"/>
          <w:lang w:eastAsia="hr-HR"/>
        </w:rPr>
        <w:t>kurikul</w:t>
      </w:r>
      <w:proofErr w:type="spellEnd"/>
      <w:r w:rsidRPr="008A1EE9">
        <w:rPr>
          <w:rFonts w:ascii="Times New Roman" w:eastAsia="Times New Roman" w:hAnsi="Times New Roman" w:cs="Times New Roman"/>
          <w:color w:val="222222"/>
          <w:sz w:val="24"/>
          <w:szCs w:val="24"/>
          <w:lang w:eastAsia="hr-HR"/>
        </w:rPr>
        <w:t xml:space="preserve"> učenik dokazuje potvrdom nadležnoga školskog liječnika ili liječničkom svjedodžbom medicine rada, osim ako posjeduje stručno mišljenje Službe za profesionalno usmjeravanje Hrvatskoga zavoda za zapošljavanje.</w:t>
      </w:r>
    </w:p>
    <w:p w14:paraId="567B78E7" w14:textId="5BCEC4AF" w:rsidR="00E04DA9" w:rsidRPr="00E04DA9" w:rsidRDefault="008A1EE9" w:rsidP="00E04DA9">
      <w:pPr>
        <w:shd w:val="clear" w:color="auto" w:fill="FFFFFF"/>
        <w:spacing w:after="0" w:line="384" w:lineRule="atLeast"/>
        <w:jc w:val="both"/>
        <w:textAlignment w:val="baseline"/>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 xml:space="preserve">Zdravstveni zahtjevi: </w:t>
      </w:r>
      <w:r w:rsidR="007E2326" w:rsidRPr="007E2326">
        <w:rPr>
          <w:rFonts w:ascii="Times New Roman" w:eastAsia="Times New Roman" w:hAnsi="Times New Roman" w:cs="Times New Roman"/>
          <w:color w:val="222222"/>
          <w:sz w:val="24"/>
          <w:szCs w:val="24"/>
          <w:lang w:eastAsia="hr-HR"/>
        </w:rPr>
        <w:t>Nema zdravstvenih zahtjeva, obvezno je osigurati razumnu prilagodbu.</w:t>
      </w:r>
    </w:p>
    <w:p w14:paraId="32326187" w14:textId="77777777" w:rsidR="00FE6A1E" w:rsidRPr="00E04DA9" w:rsidRDefault="00FE6A1E">
      <w:pPr>
        <w:rPr>
          <w:rFonts w:ascii="Times New Roman" w:hAnsi="Times New Roman" w:cs="Times New Roman"/>
          <w:sz w:val="24"/>
          <w:szCs w:val="24"/>
        </w:rPr>
      </w:pPr>
    </w:p>
    <w:sectPr w:rsidR="00FE6A1E" w:rsidRPr="00E04DA9" w:rsidSect="00FE6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508D"/>
    <w:multiLevelType w:val="hybridMultilevel"/>
    <w:tmpl w:val="F59A9E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565F9C"/>
    <w:multiLevelType w:val="hybridMultilevel"/>
    <w:tmpl w:val="71B8304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 w15:restartNumberingAfterBreak="0">
    <w:nsid w:val="367B4F48"/>
    <w:multiLevelType w:val="multilevel"/>
    <w:tmpl w:val="60E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962025">
    <w:abstractNumId w:val="2"/>
  </w:num>
  <w:num w:numId="2" w16cid:durableId="88046953">
    <w:abstractNumId w:val="0"/>
  </w:num>
  <w:num w:numId="3" w16cid:durableId="1408303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A9"/>
    <w:rsid w:val="003B561F"/>
    <w:rsid w:val="004505AB"/>
    <w:rsid w:val="007E2326"/>
    <w:rsid w:val="0087206A"/>
    <w:rsid w:val="008A1EE9"/>
    <w:rsid w:val="008E7CC6"/>
    <w:rsid w:val="00C348C5"/>
    <w:rsid w:val="00E04DA9"/>
    <w:rsid w:val="00E4534A"/>
    <w:rsid w:val="00FE6A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F4E6"/>
  <w15:docId w15:val="{07054DEF-BAC9-4CA7-BC79-A47E9943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1E"/>
  </w:style>
  <w:style w:type="paragraph" w:styleId="Heading1">
    <w:name w:val="heading 1"/>
    <w:basedOn w:val="Normal"/>
    <w:link w:val="Heading1Char"/>
    <w:uiPriority w:val="9"/>
    <w:qFormat/>
    <w:rsid w:val="00E04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A9"/>
    <w:rPr>
      <w:rFonts w:ascii="Times New Roman" w:eastAsia="Times New Roman" w:hAnsi="Times New Roman" w:cs="Times New Roman"/>
      <w:b/>
      <w:bCs/>
      <w:kern w:val="36"/>
      <w:sz w:val="48"/>
      <w:szCs w:val="48"/>
      <w:lang w:eastAsia="hr-HR"/>
    </w:rPr>
  </w:style>
  <w:style w:type="character" w:customStyle="1" w:styleId="label">
    <w:name w:val="label"/>
    <w:basedOn w:val="DefaultParagraphFont"/>
    <w:rsid w:val="00E04DA9"/>
  </w:style>
  <w:style w:type="paragraph" w:styleId="ListParagraph">
    <w:name w:val="List Paragraph"/>
    <w:basedOn w:val="Normal"/>
    <w:uiPriority w:val="34"/>
    <w:qFormat/>
    <w:rsid w:val="008E7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69509">
      <w:bodyDiv w:val="1"/>
      <w:marLeft w:val="0"/>
      <w:marRight w:val="0"/>
      <w:marTop w:val="0"/>
      <w:marBottom w:val="0"/>
      <w:divBdr>
        <w:top w:val="none" w:sz="0" w:space="0" w:color="auto"/>
        <w:left w:val="none" w:sz="0" w:space="0" w:color="auto"/>
        <w:bottom w:val="none" w:sz="0" w:space="0" w:color="auto"/>
        <w:right w:val="none" w:sz="0" w:space="0" w:color="auto"/>
      </w:divBdr>
      <w:divsChild>
        <w:div w:id="1607154422">
          <w:marLeft w:val="0"/>
          <w:marRight w:val="0"/>
          <w:marTop w:val="0"/>
          <w:marBottom w:val="0"/>
          <w:divBdr>
            <w:top w:val="none" w:sz="0" w:space="0" w:color="auto"/>
            <w:left w:val="none" w:sz="0" w:space="0" w:color="auto"/>
            <w:bottom w:val="none" w:sz="0" w:space="0" w:color="auto"/>
            <w:right w:val="none" w:sz="0" w:space="0" w:color="auto"/>
          </w:divBdr>
        </w:div>
        <w:div w:id="2002461453">
          <w:marLeft w:val="0"/>
          <w:marRight w:val="0"/>
          <w:marTop w:val="0"/>
          <w:marBottom w:val="0"/>
          <w:divBdr>
            <w:top w:val="none" w:sz="0" w:space="0" w:color="auto"/>
            <w:left w:val="none" w:sz="0" w:space="0" w:color="auto"/>
            <w:bottom w:val="none" w:sz="0" w:space="0" w:color="auto"/>
            <w:right w:val="none" w:sz="0" w:space="0" w:color="auto"/>
          </w:divBdr>
        </w:div>
        <w:div w:id="1287660256">
          <w:marLeft w:val="0"/>
          <w:marRight w:val="0"/>
          <w:marTop w:val="0"/>
          <w:marBottom w:val="0"/>
          <w:divBdr>
            <w:top w:val="none" w:sz="0" w:space="0" w:color="auto"/>
            <w:left w:val="none" w:sz="0" w:space="0" w:color="auto"/>
            <w:bottom w:val="none" w:sz="0" w:space="0" w:color="auto"/>
            <w:right w:val="none" w:sz="0" w:space="0" w:color="auto"/>
          </w:divBdr>
        </w:div>
        <w:div w:id="2041204301">
          <w:marLeft w:val="0"/>
          <w:marRight w:val="0"/>
          <w:marTop w:val="0"/>
          <w:marBottom w:val="0"/>
          <w:divBdr>
            <w:top w:val="none" w:sz="0" w:space="0" w:color="auto"/>
            <w:left w:val="none" w:sz="0" w:space="0" w:color="auto"/>
            <w:bottom w:val="none" w:sz="0" w:space="0" w:color="auto"/>
            <w:right w:val="none" w:sz="0" w:space="0" w:color="auto"/>
          </w:divBdr>
        </w:div>
        <w:div w:id="146871871">
          <w:marLeft w:val="0"/>
          <w:marRight w:val="0"/>
          <w:marTop w:val="0"/>
          <w:marBottom w:val="0"/>
          <w:divBdr>
            <w:top w:val="none" w:sz="0" w:space="0" w:color="auto"/>
            <w:left w:val="none" w:sz="0" w:space="0" w:color="auto"/>
            <w:bottom w:val="none" w:sz="0" w:space="0" w:color="auto"/>
            <w:right w:val="none" w:sz="0" w:space="0" w:color="auto"/>
          </w:divBdr>
        </w:div>
        <w:div w:id="1980181988">
          <w:marLeft w:val="0"/>
          <w:marRight w:val="0"/>
          <w:marTop w:val="0"/>
          <w:marBottom w:val="0"/>
          <w:divBdr>
            <w:top w:val="none" w:sz="0" w:space="0" w:color="auto"/>
            <w:left w:val="none" w:sz="0" w:space="0" w:color="auto"/>
            <w:bottom w:val="none" w:sz="0" w:space="0" w:color="auto"/>
            <w:right w:val="none" w:sz="0" w:space="0" w:color="auto"/>
          </w:divBdr>
        </w:div>
        <w:div w:id="162792089">
          <w:marLeft w:val="0"/>
          <w:marRight w:val="0"/>
          <w:marTop w:val="0"/>
          <w:marBottom w:val="0"/>
          <w:divBdr>
            <w:top w:val="none" w:sz="0" w:space="0" w:color="auto"/>
            <w:left w:val="none" w:sz="0" w:space="0" w:color="auto"/>
            <w:bottom w:val="none" w:sz="0" w:space="0" w:color="auto"/>
            <w:right w:val="none" w:sz="0" w:space="0" w:color="auto"/>
          </w:divBdr>
        </w:div>
        <w:div w:id="720061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Josipa Klarić</cp:lastModifiedBy>
  <cp:revision>2</cp:revision>
  <dcterms:created xsi:type="dcterms:W3CDTF">2025-06-04T11:18:00Z</dcterms:created>
  <dcterms:modified xsi:type="dcterms:W3CDTF">2025-06-04T11:18:00Z</dcterms:modified>
</cp:coreProperties>
</file>